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6D43FB" w:rsidRPr="00913D52" w:rsidRDefault="006D43FB" w:rsidP="006D43F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13D52">
        <w:rPr>
          <w:rFonts w:ascii="Times New Roman" w:hAnsi="Times New Roman"/>
          <w:b/>
          <w:sz w:val="28"/>
        </w:rPr>
        <w:t xml:space="preserve">«Средняя общеобразовательная школа №5 </w:t>
      </w:r>
      <w:proofErr w:type="spellStart"/>
      <w:r w:rsidRPr="00913D52">
        <w:rPr>
          <w:rFonts w:ascii="Times New Roman" w:hAnsi="Times New Roman"/>
          <w:b/>
          <w:sz w:val="28"/>
        </w:rPr>
        <w:t>г</w:t>
      </w:r>
      <w:proofErr w:type="gramStart"/>
      <w:r w:rsidRPr="00913D52">
        <w:rPr>
          <w:rFonts w:ascii="Times New Roman" w:hAnsi="Times New Roman"/>
          <w:b/>
          <w:sz w:val="28"/>
        </w:rPr>
        <w:t>.Б</w:t>
      </w:r>
      <w:proofErr w:type="gramEnd"/>
      <w:r w:rsidRPr="00913D52">
        <w:rPr>
          <w:rFonts w:ascii="Times New Roman" w:hAnsi="Times New Roman"/>
          <w:b/>
          <w:sz w:val="28"/>
        </w:rPr>
        <w:t>аксана</w:t>
      </w:r>
      <w:proofErr w:type="spellEnd"/>
      <w:r w:rsidRPr="00913D52">
        <w:rPr>
          <w:rFonts w:ascii="Times New Roman" w:hAnsi="Times New Roman"/>
          <w:b/>
          <w:sz w:val="28"/>
        </w:rPr>
        <w:t xml:space="preserve"> им. </w:t>
      </w:r>
      <w:proofErr w:type="spellStart"/>
      <w:r w:rsidRPr="00913D52">
        <w:rPr>
          <w:rFonts w:ascii="Times New Roman" w:hAnsi="Times New Roman"/>
          <w:b/>
          <w:sz w:val="28"/>
        </w:rPr>
        <w:t>Н.И.Нагоева</w:t>
      </w:r>
      <w:proofErr w:type="spellEnd"/>
      <w:r w:rsidRPr="00913D52">
        <w:rPr>
          <w:rFonts w:ascii="Times New Roman" w:hAnsi="Times New Roman"/>
          <w:b/>
          <w:sz w:val="28"/>
        </w:rPr>
        <w:t xml:space="preserve">» 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Pr="00CB1588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  <w:r>
        <w:rPr>
          <w:rFonts w:ascii="Monotype Corsiva" w:hAnsi="Monotype Corsiva"/>
          <w:b/>
          <w:sz w:val="80"/>
          <w:szCs w:val="80"/>
        </w:rPr>
        <w:t>Поурочное планирование</w:t>
      </w:r>
    </w:p>
    <w:p w:rsidR="006D43FB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80"/>
          <w:szCs w:val="80"/>
        </w:rPr>
      </w:pPr>
    </w:p>
    <w:p w:rsidR="006D43FB" w:rsidRPr="007247D5" w:rsidRDefault="006D43FB" w:rsidP="006D43FB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Кабардино-черкесский язык (родной)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 наименование учебного предмета, курса)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sz w:val="52"/>
          <w:szCs w:val="52"/>
          <w:u w:val="thick"/>
        </w:rPr>
      </w:pPr>
      <w:proofErr w:type="spellStart"/>
      <w:r>
        <w:rPr>
          <w:rFonts w:ascii="Times New Roman" w:hAnsi="Times New Roman"/>
          <w:b/>
          <w:i/>
          <w:sz w:val="52"/>
          <w:szCs w:val="52"/>
          <w:u w:val="thick"/>
        </w:rPr>
        <w:t>Шомахова</w:t>
      </w:r>
      <w:proofErr w:type="spellEnd"/>
      <w:r>
        <w:rPr>
          <w:rFonts w:ascii="Times New Roman" w:hAnsi="Times New Roman"/>
          <w:b/>
          <w:i/>
          <w:sz w:val="52"/>
          <w:szCs w:val="52"/>
          <w:u w:val="thick"/>
        </w:rPr>
        <w:t xml:space="preserve"> </w:t>
      </w:r>
      <w:proofErr w:type="spellStart"/>
      <w:r>
        <w:rPr>
          <w:rFonts w:ascii="Times New Roman" w:hAnsi="Times New Roman"/>
          <w:b/>
          <w:i/>
          <w:sz w:val="52"/>
          <w:szCs w:val="52"/>
          <w:u w:val="thick"/>
        </w:rPr>
        <w:t>Зарета</w:t>
      </w:r>
      <w:proofErr w:type="spellEnd"/>
      <w:r>
        <w:rPr>
          <w:rFonts w:ascii="Times New Roman" w:hAnsi="Times New Roman"/>
          <w:b/>
          <w:i/>
          <w:sz w:val="52"/>
          <w:szCs w:val="52"/>
          <w:u w:val="thick"/>
        </w:rPr>
        <w:t xml:space="preserve"> Анатольевна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учителя, разработчика)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10-</w:t>
      </w:r>
      <w:bookmarkStart w:id="0" w:name="_GoBack"/>
      <w:bookmarkEnd w:id="0"/>
      <w:r>
        <w:rPr>
          <w:rFonts w:ascii="Times New Roman" w:hAnsi="Times New Roman"/>
          <w:b/>
          <w:i/>
          <w:sz w:val="52"/>
          <w:szCs w:val="52"/>
          <w:u w:val="thick"/>
        </w:rPr>
        <w:t xml:space="preserve">11 </w:t>
      </w:r>
    </w:p>
    <w:p w:rsidR="006D43FB" w:rsidRPr="002250B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  <w:r w:rsidRPr="002250BB">
        <w:rPr>
          <w:rFonts w:ascii="Times New Roman" w:hAnsi="Times New Roman"/>
        </w:rPr>
        <w:t xml:space="preserve">(Класс) </w:t>
      </w: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</w:rPr>
      </w:pPr>
    </w:p>
    <w:p w:rsidR="006D43FB" w:rsidRDefault="006D43FB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1. 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12038A">
        <w:rPr>
          <w:rFonts w:ascii="Times New Roman" w:hAnsi="Times New Roman"/>
          <w:sz w:val="28"/>
          <w:szCs w:val="28"/>
        </w:rPr>
        <w:t xml:space="preserve">абочая программа по учебному предмету «Родной (кабардино-черкесский) язык» (предметная область «Родной язык и родная литература») (далее соответственно – программа по родному (кабардино-черкесскому) языку, родной (кабардино-черкесский) язык, кабардино-черкесский язык) разработана </w:t>
      </w:r>
      <w:r w:rsidRPr="0012038A">
        <w:rPr>
          <w:rFonts w:ascii="Times New Roman" w:eastAsia="Times New Roman" w:hAnsi="Times New Roman"/>
          <w:sz w:val="28"/>
          <w:szCs w:val="28"/>
        </w:rPr>
        <w:t>для обучающихся, владеющих родным (кабардино-черкесским) языком</w:t>
      </w:r>
      <w:r w:rsidRPr="0012038A">
        <w:rPr>
          <w:rFonts w:ascii="Times New Roman" w:hAnsi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(кабардино-черкесскому) языку.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2. Пояснительная записка отражает общие цели изучения родного (кабардино-черкесского) языка, место в структуре учебного плана, а также подходы к отбору содержания, к определению планируемых результатов.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4. Планируемые результаты освоения программы по родному (кабардино-черкесскому) языку включают личностные, </w:t>
      </w:r>
      <w:proofErr w:type="spellStart"/>
      <w:r w:rsidRPr="0012038A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>5. Пояснительная записка.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5.1. Программа по родному (кабардино-черкесскому) языку на уровне среднего общего образования разработана с целью оказания методической помощи учителю</w:t>
      </w:r>
      <w:r w:rsidR="00C045CE">
        <w:rPr>
          <w:rFonts w:ascii="Times New Roman" w:hAnsi="Times New Roman"/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5.2. </w:t>
      </w:r>
      <w:proofErr w:type="gramStart"/>
      <w:r w:rsidRPr="0012038A">
        <w:rPr>
          <w:rFonts w:ascii="Times New Roman" w:hAnsi="Times New Roman"/>
          <w:sz w:val="28"/>
          <w:szCs w:val="28"/>
        </w:rPr>
        <w:t xml:space="preserve">На уровне среднего общего образования у обучающихся совершенствуются приобретённые ранее знания по родному (кабардино-черкесскому) языку, сформированные коммуникативные навыки и умения, систематизируется теоретический материал как база для развития практических навыков, увеличивается объём используемых обучающимися языковых и речевых средств, совершенствуется качество владения родным </w:t>
      </w:r>
      <w:r w:rsidRPr="0012038A">
        <w:rPr>
          <w:rFonts w:ascii="Times New Roman" w:hAnsi="Times New Roman"/>
          <w:sz w:val="28"/>
          <w:szCs w:val="28"/>
        </w:rPr>
        <w:lastRenderedPageBreak/>
        <w:t>языком.</w:t>
      </w:r>
      <w:proofErr w:type="gramEnd"/>
      <w:r w:rsidRPr="0012038A">
        <w:rPr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 xml:space="preserve">С целью расширения языковых возможностей обучающихся вводятся дополнительные задания по графике, орфографии, пунктуации, синтаксису и морфологии кабардино-черкесского языка, теории речевой деятельности. Развитие и закрепление языковых умений осуществляется в процессе комплексного анализа речевых высказываний и путем практического овладения нормами кабардино-черкесского литературного языка через создание собственных текстов. В программу по родному (кабардино-черкесскому) языку включены понятия кавказской языковой семьи, диалектизма, диалекта и говора, рассматриваются языковые особенности и традиции 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адыгов</w:t>
      </w:r>
      <w:proofErr w:type="spellEnd"/>
      <w:r w:rsidRPr="0012038A">
        <w:rPr>
          <w:rFonts w:ascii="Times New Roman" w:hAnsi="Times New Roman"/>
          <w:sz w:val="28"/>
          <w:szCs w:val="28"/>
        </w:rPr>
        <w:t>. Значительное место занимают вопросы стилистики и культуры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 программе по родному (кабардино-черкесскому) языку содержится материал, раскрывающий взаимосвязь языка и истории, языка и материальной и духовной культуры адыгского народа, представляющий также национально-культурную специфику кабардино-черкесского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5.3. Структура содержания программы по родному (кабардино-черкесскому) языку построена на основе тематического принципа. В содержании выделяются следующие блоки: </w:t>
      </w:r>
      <w:proofErr w:type="gramStart"/>
      <w:r w:rsidRPr="0012038A">
        <w:rPr>
          <w:rFonts w:ascii="Times New Roman" w:hAnsi="Times New Roman"/>
          <w:sz w:val="28"/>
          <w:szCs w:val="28"/>
        </w:rPr>
        <w:t>«Язык, общие сведения о языке, разделы науки о языке» (включает разделы «Общие сведения о кабардино-черкесском языке», «Кабардино-черкесский литературный язык и диалектология», «Лексика.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Фразеология. Лексикография», «Фонетика. Графика. Орфоэпия. </w:t>
      </w:r>
      <w:proofErr w:type="gramStart"/>
      <w:r w:rsidRPr="0012038A">
        <w:rPr>
          <w:rFonts w:ascii="Times New Roman" w:hAnsi="Times New Roman"/>
          <w:sz w:val="28"/>
          <w:szCs w:val="28"/>
        </w:rPr>
        <w:t>Орфография», «</w:t>
      </w:r>
      <w:proofErr w:type="spellStart"/>
      <w:r w:rsidRPr="0012038A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словообразование», «Морфология», «Синтаксис и пунктуация»), «Речь, речевое общение и культура речи» (включает разделы «Язык и культура речи», «Стилистика и культура речи»).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5.4. </w:t>
      </w:r>
      <w:r w:rsidRPr="0012038A">
        <w:rPr>
          <w:rFonts w:ascii="Times New Roman" w:eastAsia="Times New Roman" w:hAnsi="Times New Roman"/>
          <w:sz w:val="28"/>
          <w:szCs w:val="28"/>
        </w:rPr>
        <w:t xml:space="preserve">Изучение </w:t>
      </w:r>
      <w:r w:rsidRPr="0012038A">
        <w:rPr>
          <w:rFonts w:ascii="Times New Roman" w:hAnsi="Times New Roman"/>
          <w:sz w:val="28"/>
          <w:szCs w:val="28"/>
        </w:rPr>
        <w:t>родного (</w:t>
      </w:r>
      <w:bookmarkStart w:id="1" w:name="_Hlk127287274"/>
      <w:r w:rsidRPr="0012038A">
        <w:rPr>
          <w:rFonts w:ascii="Times New Roman" w:hAnsi="Times New Roman"/>
          <w:sz w:val="28"/>
          <w:szCs w:val="28"/>
        </w:rPr>
        <w:t>кабардино-черкесского</w:t>
      </w:r>
      <w:bookmarkEnd w:id="1"/>
      <w:r w:rsidRPr="0012038A">
        <w:rPr>
          <w:rFonts w:ascii="Times New Roman" w:hAnsi="Times New Roman"/>
          <w:sz w:val="28"/>
          <w:szCs w:val="28"/>
        </w:rPr>
        <w:t>) языка</w:t>
      </w:r>
      <w:r w:rsidRPr="0012038A">
        <w:rPr>
          <w:rFonts w:ascii="Times New Roman" w:eastAsia="Times New Roman" w:hAnsi="Times New Roman"/>
          <w:sz w:val="28"/>
          <w:szCs w:val="28"/>
        </w:rPr>
        <w:t xml:space="preserve"> направлено на достижение следующих целей: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2038A">
        <w:rPr>
          <w:rFonts w:ascii="Times New Roman" w:eastAsia="Times New Roman" w:hAnsi="Times New Roman"/>
          <w:color w:val="000000"/>
          <w:sz w:val="28"/>
          <w:szCs w:val="28"/>
        </w:rPr>
        <w:t xml:space="preserve">совершенствование видов речевой деятельности, коммуникативных умений и культуры речи на </w:t>
      </w:r>
      <w:r w:rsidRPr="0012038A">
        <w:rPr>
          <w:rFonts w:ascii="Times New Roman" w:hAnsi="Times New Roman"/>
          <w:sz w:val="28"/>
          <w:szCs w:val="28"/>
        </w:rPr>
        <w:t>кабардино-черкесском</w:t>
      </w:r>
      <w:r w:rsidRPr="0012038A">
        <w:rPr>
          <w:rFonts w:ascii="Times New Roman" w:eastAsia="Times New Roman" w:hAnsi="Times New Roman"/>
          <w:color w:val="000000"/>
          <w:sz w:val="28"/>
          <w:szCs w:val="28"/>
        </w:rPr>
        <w:t xml:space="preserve"> языке;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r w:rsidRPr="0012038A">
        <w:rPr>
          <w:rFonts w:ascii="Times New Roman" w:hAnsi="Times New Roman"/>
          <w:sz w:val="28"/>
          <w:szCs w:val="28"/>
          <w:u w:color="000000"/>
        </w:rPr>
        <w:t xml:space="preserve">функциональной грамотности обучающихся в сфере родного </w:t>
      </w:r>
      <w:r w:rsidRPr="0012038A">
        <w:rPr>
          <w:rFonts w:ascii="Times New Roman" w:hAnsi="Times New Roman"/>
          <w:sz w:val="28"/>
          <w:szCs w:val="28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u w:color="000000"/>
        </w:rPr>
        <w:t xml:space="preserve">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12038A">
        <w:rPr>
          <w:rFonts w:ascii="Times New Roman" w:hAnsi="Times New Roman"/>
          <w:sz w:val="28"/>
          <w:szCs w:val="28"/>
          <w:u w:color="000000"/>
        </w:rPr>
        <w:t>расширение понятий о языке как знаковой развивающейся системе, о стилях, изобразительно-выразительных возможностях и нормах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воспитание ценностного отношения к родному языку как хранителю национальной культуры и одному из государственных языков Кабардино-Балкарской Республики.</w:t>
      </w:r>
    </w:p>
    <w:p w:rsidR="00884F90" w:rsidRPr="0012038A" w:rsidRDefault="00884F90" w:rsidP="00884F90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5.5. Общее число часов, рекомендованных для изучения </w:t>
      </w:r>
      <w:r w:rsidRPr="0012038A">
        <w:rPr>
          <w:rFonts w:ascii="Times New Roman" w:hAnsi="Times New Roman"/>
          <w:sz w:val="28"/>
          <w:szCs w:val="28"/>
        </w:rPr>
        <w:t>родного (кабардино-черкесского) языка</w:t>
      </w:r>
      <w:r w:rsidRPr="0012038A">
        <w:rPr>
          <w:rFonts w:ascii="Times New Roman" w:eastAsia="Times New Roman" w:hAnsi="Times New Roman"/>
          <w:sz w:val="28"/>
          <w:szCs w:val="28"/>
        </w:rPr>
        <w:t>, – 136 часов: в 10 классе – 68 часов (2 часа в неделю), в 11 классе – 68 часов (2 часа в неделю).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" w:name="_Hlk127287671"/>
      <w:r w:rsidRPr="0012038A">
        <w:rPr>
          <w:rFonts w:ascii="Times New Roman" w:hAnsi="Times New Roman"/>
          <w:bCs/>
          <w:sz w:val="28"/>
          <w:szCs w:val="28"/>
        </w:rPr>
        <w:t>6. Содержание обучения в 10 классе.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 xml:space="preserve">6.1. Язык, общие сведения о языке, разделы науки о языке. Общие сведения о кабардино-черкесском языке. </w:t>
      </w:r>
      <w:r w:rsidRPr="0012038A">
        <w:rPr>
          <w:rFonts w:ascii="Times New Roman" w:hAnsi="Times New Roman"/>
          <w:sz w:val="28"/>
          <w:szCs w:val="28"/>
        </w:rPr>
        <w:t>Классификация языков. Родственные и неродственные языки. Кавказские языки. Кабардино-черкесский язык среди языков мира. Место кабардино-черкесского языка в кругу родственных языков. Области, где проживают кабардинцы (черкесы).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Богатство и выразительность кабардино-черкесского языка. Адыгские писатели о выразительности кабардино-черкесского языка. Кабардино-черкесское языкознание и его разделы.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как общественное явление. Основные функции языка. Родной язык как фактор объединения людей в нацию, связующее звено между поколениями и инструмент связи с иммигрантами и общения с репатриантами, его значение.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Понятие о билингвизме. Необходимость параллельного изучения кабардино-черкесского и русского языков в условиях двуязычной социальной среды.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Источники дополнительных знаний о родном языке: научные и лингвистические труды, </w:t>
      </w:r>
      <w:proofErr w:type="spellStart"/>
      <w:r w:rsidRPr="0012038A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12038A">
        <w:rPr>
          <w:rFonts w:ascii="Times New Roman" w:hAnsi="Times New Roman"/>
          <w:sz w:val="28"/>
          <w:szCs w:val="28"/>
        </w:rPr>
        <w:t>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Языки естественные и искусственные. Основные функции языка: коммуникативная, когнитивная, культурная, эстетическая. 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Адыгские ученые-лингвисты, их вклад в развитие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6.2. Кабардино-черкесский литературный язык и диалектология.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Понятие и признаки литературного языка, его значимость для нации. Этико-речевые нормы кабардино-черкесского литературного языка. Сходства с нормами русского языка. Этапы развития кабардино-черкесского литературного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Диалектология как раздел лингвистики, изучающий территориальные разновидности языка – диалекты. Классификация кабардино-черкесских диалектов и говоров. </w:t>
      </w:r>
      <w:proofErr w:type="gramStart"/>
      <w:r w:rsidRPr="0012038A">
        <w:rPr>
          <w:rFonts w:ascii="Times New Roman" w:hAnsi="Times New Roman"/>
          <w:sz w:val="28"/>
          <w:szCs w:val="28"/>
        </w:rPr>
        <w:t>Диалектизмы – слова или обороты речи, свойственные местным говорам, встречающихся в произведениях художественной литературы.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Отношение кабардино-черкесского литературного языка к диалектам и говорам.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Этапы развития кабардино-черкесского литературного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6.3. Лексика. Фразеология. Лексикография.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Слово и его значение. Полисемия (многозначность слова). Синонимы, антонимы, омонимы, паронимы и их употребление. Кабардино-черкесская лексика с точки зрения её происхождения: 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адыгизмы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(исконно адыгские слова) и заимствованные слова. Архаизмы, историзмы, употребление в произведениях художественной литературы. О понятии «неологизмы». Иноязычные неологизмы и их функционирование в кабардино-черкесском языке на современном этапе. Лексические новообразования на страницах газеты «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Адыгэ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038A">
        <w:rPr>
          <w:rFonts w:ascii="Times New Roman" w:hAnsi="Times New Roman"/>
          <w:sz w:val="28"/>
          <w:szCs w:val="28"/>
        </w:rPr>
        <w:t>псалъэ</w:t>
      </w:r>
      <w:proofErr w:type="spellEnd"/>
      <w:r w:rsidRPr="0012038A">
        <w:rPr>
          <w:rFonts w:ascii="Times New Roman" w:hAnsi="Times New Roman"/>
          <w:sz w:val="28"/>
          <w:szCs w:val="28"/>
        </w:rPr>
        <w:t>».</w:t>
      </w:r>
      <w:r w:rsidR="00C045CE">
        <w:rPr>
          <w:rFonts w:ascii="Times New Roman" w:hAnsi="Times New Roman"/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 xml:space="preserve"> Индивидуальные новообразования, их использование в художественной речи. Создание новых слов и терминов: проблемы и перспективы. Профессиональная и терминологическая лексика. Молодежный жаргон. Окказионализмы.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Этнографизмы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– понятие и примеры. Особенности этнографического элемента в художественной литературе и его роль.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Кабардино-черкесская фразеология. Фразеологические единицы, и их употребление в произведениях художественной литературы. Крылатые слова, пословицы и поговорки. Функциональная роль пословиц и поговорок в художественном тексте.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История становления кабардино-черкесской лексикографии. Словари кабардино-черкесского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6.4. Фонетика. Графика. Орфоэпия. Орфография.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Краткая история кабардино-черкесской письменности. Понятие графики. Алфавит. Общая характеристика звуковой системы. Классификация гласных (вокализм). Дифтонгические образования. Классификация согласных звуков. Физиологические различия согласных. Слог. Ударение.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Орфоэпия. Орфоэпические нормы кабардино-черкесского литературного произношения. Различие между написанием и произношением.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Орфография. Орфографические нормы. Принципы кабардино-черкесской орфографии. Слитные, раздельные или </w:t>
      </w:r>
      <w:proofErr w:type="spellStart"/>
      <w:r w:rsidRPr="0012038A">
        <w:rPr>
          <w:rFonts w:ascii="Times New Roman" w:hAnsi="Times New Roman"/>
          <w:sz w:val="28"/>
          <w:szCs w:val="28"/>
        </w:rPr>
        <w:t>полуслитные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(дефисные) написания слов.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6.5. Речь, речевое общение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и культура речи. Язык и речь. Речь как деятельность. Виды речевой деятельности. Речевое общение и его основные элементы. Виды речевого общения. Сферы и ситуации речевого общения. Монологическая и диалогическая речь.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 Содержание обучения в 11 классе.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7.1. Язык, общие сведения о языке, разделы науки о языке.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словообразование. Основные понятия </w:t>
      </w:r>
      <w:proofErr w:type="spellStart"/>
      <w:r w:rsidRPr="0012038A">
        <w:rPr>
          <w:rFonts w:ascii="Times New Roman" w:hAnsi="Times New Roman"/>
          <w:sz w:val="28"/>
          <w:szCs w:val="28"/>
        </w:rPr>
        <w:t>морфемики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Словообразование. Морфологические и неморфологические способы современного кабардино-черкесского словообразования. Понятие о словообразовательной цепочке. Морфемный и словообразовательный разбор.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7.2. Морфология.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Общая характеристика морфологической системы. Части речи. Именные части речи, их общие и отличительные признаки. Морфологические признаки именных частей речи (имя существительное, имя прилагательное, имя числительное, местоимение). Особенности функционирования именных частей речи в тексте. Спрягаемые части речи. Глагол. Переходные и непереходные глаголы. Категория лица, числа и времени глагола. Одноличные и </w:t>
      </w:r>
      <w:proofErr w:type="spellStart"/>
      <w:r w:rsidRPr="0012038A">
        <w:rPr>
          <w:rFonts w:ascii="Times New Roman" w:hAnsi="Times New Roman"/>
          <w:sz w:val="28"/>
          <w:szCs w:val="28"/>
        </w:rPr>
        <w:t>многоличные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глаголы. Категория наклонения глагола. Отглагольные образования (причастие и деепричастие). Наречие как часть речи. Разряды наречий.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Служебные слова (послелоги, союзы, частицы) и междометия.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7.3. Синтаксис и пунктуация.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Обобщающее повторение синтаксиса. Словосочетание. Связь слов в словосочетании (смысловая и грамматическая). Главное и зависимые слова в словосочетании.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Простое предложение. Односоставные и двусоставные предложения. Главные члены предложения. Тире между подлежащим и сказуемым. Второстепенные члены предложения. Полные и неполные предложения. Тире в неполном предложении. Порядок слов в простом предложении. Синтаксический разбор простого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Однородные члены предложения. Знаки препинания в предложениях с однородными членами. Обобщающие слова при однородных членах. Знаки препинания при обобщающих словах.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Осложненное предложение. Знаки препинания в осложненном предложении (обращение).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Обособленные члены предложения. Знаки препинания при обособленных членах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Сложное предложение. Сложносочинённое предложение. Знаки препинания в сложносочинённом предложении. Синтаксический разбор сложносочинённого предложения. Сложноподчинённое предложение. Знаки препинания в сложноподчинённых предложениях с одним и несколькими придаточными. Синтаксический разбор сложноподчинённого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Бессоюзное сложное предложение. Знаки препинания в бессоюзном сложном предложении. Синтаксический разбор бессоюзного сложного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принципы пунктуации кабардино-черкесского языка – логический, синтаксический и интонационный. Знаки препинания по значению и интонационные. Пунктуационный анализ.</w:t>
      </w:r>
    </w:p>
    <w:p w:rsidR="00884F90" w:rsidRPr="0012038A" w:rsidRDefault="00884F90" w:rsidP="00884F90">
      <w:pPr>
        <w:widowControl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7.4. Речь, речевое общение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Стилистика и культура речи. Стилистика как раздел науки о языке, изучающий стили языка и стили речи, а также изобразительно-выразительные средства.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Стиль. Классификация функциональных стилей. Научный стиль. Официально-деловой стиль. Публицистический стиль. Разговорный стиль. Художественный стиль. </w:t>
      </w:r>
      <w:proofErr w:type="gramStart"/>
      <w:r w:rsidRPr="0012038A">
        <w:rPr>
          <w:rFonts w:ascii="Times New Roman" w:hAnsi="Times New Roman"/>
          <w:sz w:val="28"/>
          <w:szCs w:val="28"/>
        </w:rPr>
        <w:t>Основные жанры научного (доклад, аннотация, статья, тезисы, конспект, реферат), публицистического (выступление, статья, интервью, очерк), официально-делового (расписка, резюме, характеристика, заявление, доверенность) стилей, разговорной речи (рассказ, беседа, спор).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Функционально-смысловые виды сочинений: повествование, описание, рассуждение.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художественной литературы. Основные виды тропов, их использование мастерами художественного слова. Практическая работа с текстами адыгских писателей.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038A">
        <w:rPr>
          <w:rFonts w:ascii="Times New Roman" w:hAnsi="Times New Roman"/>
          <w:sz w:val="28"/>
          <w:szCs w:val="28"/>
        </w:rPr>
        <w:t xml:space="preserve">Стилистическое употребление однозначных и многозначных слов, омонимов, синонимов, антонимов, профессиональных терминов, архаизмов, неологизмов, диалектных и заимствованных слов, жаргонизмов, </w:t>
      </w:r>
      <w:r w:rsidRPr="0012038A">
        <w:rPr>
          <w:rFonts w:ascii="Times New Roman" w:hAnsi="Times New Roman"/>
          <w:sz w:val="28"/>
          <w:szCs w:val="28"/>
        </w:rPr>
        <w:lastRenderedPageBreak/>
        <w:t>фразеологизмов, крылатых выражений, местоимений, глаголов в различных временных формах, предложений с прямым и обратным порядком слов.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Стилистические ошибки и их типы. Лингвистический эксперимент.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аспекты культуры речи: нормативный, коммуникативный, этический. Культура разговорной речи. Ораторское искусство.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Особенности адыгского речевого этикета. Культура межъязыкового общения в условиях билингвизма. Перевод устных и письменных текстов с кабардино-черкесского на русский язык и с русского языка на кабардино-черкесский язык.</w:t>
      </w:r>
    </w:p>
    <w:p w:rsidR="00884F90" w:rsidRPr="0012038A" w:rsidRDefault="00884F90" w:rsidP="00884F90">
      <w:pPr>
        <w:widowControl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7.5. Язык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и общество. Язык и речь – две стороны одной и той же речевой деятельности, их связь и особенности. Взаимосвязь языка и традиций, истории народа.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Диалог разных культур, характерный для Кабардино-Балкарской Республики. Взаимообогащение и взаимовлияние языков как результат взаимодействия национальных культур. Отражение в современном кабардино-черкесском языке культур других народов.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Известные учёные лингвисты и их работы о кабардино-черкесском языке. Актуальные проблемы сохранения и развития кабардино-черкесского языка. Республиканские целевые программы сохранения и развития кабардино-черкесского языка.</w:t>
      </w:r>
    </w:p>
    <w:bookmarkEnd w:id="2"/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 Планируемые результаты освоения программы по родному (кабардино-черкесскому) языку на уровне среднего общего образования.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8.1. В результате изучения родного (кабардино-черкесского) языка на уровне среднего общего образования </w:t>
      </w:r>
      <w:proofErr w:type="gramStart"/>
      <w:r w:rsidRPr="0012038A">
        <w:rPr>
          <w:rFonts w:ascii="Times New Roman" w:hAnsi="Times New Roman"/>
          <w:sz w:val="28"/>
          <w:szCs w:val="28"/>
        </w:rPr>
        <w:t>у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 гражданского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идейная убеждённость, готовность к служению Отечеству и его защите, ответственность за его судьбу;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осознание духовных ценностей российского народа;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нравственного сознания, норм этичного поведения;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осознание личного вклада в построение устойчивого будущего;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(кабардино-черкесскому) языку;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6) трудового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труду, осознание ценности мастерства, трудолюбие;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(кабардино-черкесского) языка;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умение совершать осознанный выбор будущей профессии и реализовывать собственные жизненные планы;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планирование и осуществление действий в окружающей среде на основе знания целей устойчивого развития человечества;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активное неприятие действий, приносящих вред окружающей среде;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умение прогнозировать неблагоприятные экологические последствия предпринимаемых действий и предотвращать их;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расширение опыта деятельности экологической направленности;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(кабардино-черкесскому) языку, индивидуально и в группе.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8.2. В процессе достижения личностных результатов освоения обучающимися программы по родному (кабардино-черкесскому) языку 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у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>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самосознания, включающего способность понимать своё эмоциональное состояние, использовать языковые средства для выражения </w:t>
      </w: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своего состояния, видеть направление развития собственной эмоциональной сферы, быть уверенным в себе;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эмпатии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 В результате изучения родного (кабардино-черкесского)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устанавливать существенный признак или основание для сравнения, классификации и обобщения;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выявлять закономерности и противоречия языковых явлений, данных в наблюдении;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уметь интегрировать знания из разных предметных областей;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8.3.3.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создавать тексты в различных форматах с учётом назначения информац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ии и её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целевой аудитории, выбирая оптимальную форму представления и визуализации;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8.3.4.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общения как часть коммуникативных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осуществлять коммуникацию во всех сферах жизни;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различными способами общения и взаимодействия;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аргументированно вести диалог, развёрнуто и логично 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излагать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свою точку зрения с использованием языковых средств.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8.3.5.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самоорганизации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расширять рамки учебного предмета на основе личных предпочтений;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делать осознанный выбор, уметь аргументировать его, брать ответственность за результаты выбора;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оценивать приобретённый опыт;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стремиться к формированию и проявлению широкой эрудиции в разных областях знания, постоянно повышать свой образовательный и культурный уровень.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8.3.6.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самоконтроля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использовать приёмы рефлексии для оценки ситуации, выбора верного решения;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риски и своевременно принимать решение по их снижению.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8.3.7.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принятия себя и других людей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признавать своё право и право других на ошибки;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развивать способность видеть мир с позиции другого человека.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8.3.8.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совместной деятельности: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(кабардино-черкесского) языку;</w:t>
      </w:r>
      <w:proofErr w:type="gramEnd"/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проявлять творческие способности и воображение, быть инициативным.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8.4. Предметные результаты изучения родного (кабардино-черкесского) языка. К концу 10 класса </w:t>
      </w:r>
      <w:proofErr w:type="gramStart"/>
      <w:r w:rsidRPr="0012038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научится: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</w:rPr>
        <w:t>понимать роль родного языка как средства коммуникации, фактора объединения людей в нацию, связь родного языка с общественным развитием, культурой и историей народа,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аргументировать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эстетическую значимость, необходимость сохранения и развития литературного</w:t>
      </w:r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распознавать уровни и единицы кабардино-черкесского языка в представленном тексте и видеть взаимосвязи между ними,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определять основные признаки предложенного устного и письменного текста;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>характеризовать структурные разделы лингвистики как разделы науки о языке;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узнавать и отличать различные формы существования кабардино-черкесского языка, </w:t>
      </w:r>
      <w:r w:rsidRPr="0012038A">
        <w:rPr>
          <w:rFonts w:ascii="Times New Roman" w:hAnsi="Times New Roman"/>
          <w:sz w:val="28"/>
          <w:szCs w:val="28"/>
          <w:lang w:eastAsia="ru-RU"/>
        </w:rPr>
        <w:t>распознавать и конструировать краткие иллюстрации стилей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формулировать основные признаки норм и типов литературного кабардино-черкесского языка, сравнивать их с нормами литературного русского языка, владеть нормами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излагать основные сведения о диалектологии, комментировать понятия диалекта и говора, читать, понимать и анализировать письменные и устные тексты изучаемых диалектов и говоров, переводить изученные диалектизмы и просторечные слова на литературный язык;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характеризовать национально-культурную специфику кабардино-черкесского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комментировать связь и особенности языка и речи, основные требования к речи, приводить примеры, свободно владеть всеми видами речевой деятельности, выявлять видовые различия при характеристиках речи, речевого общения, речевой ситуации;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использовать широкий круг языковых и речевых сре</w:t>
      </w:r>
      <w:proofErr w:type="gramStart"/>
      <w:r w:rsidRPr="0012038A"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 w:rsidRPr="0012038A">
        <w:rPr>
          <w:rFonts w:ascii="Times New Roman" w:hAnsi="Times New Roman"/>
          <w:sz w:val="28"/>
          <w:szCs w:val="28"/>
          <w:lang w:eastAsia="ru-RU"/>
        </w:rPr>
        <w:t>оответствии с целями, содержанием, условиями, сферой и ситуацией речевого общения;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с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оздавать свои устные и письменные высказывания, монологические тексты с использованием разнообразной лексики: фразеологизмов, пословиц, поговорок, крылатых выражений, участвовать в диалогах;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работать с предложенными текстами на кабардино-черкесском языке (</w:t>
      </w:r>
      <w:proofErr w:type="spellStart"/>
      <w:r w:rsidRPr="0012038A">
        <w:rPr>
          <w:rFonts w:ascii="Times New Roman" w:hAnsi="Times New Roman"/>
          <w:bCs/>
          <w:sz w:val="28"/>
          <w:szCs w:val="28"/>
          <w:lang w:eastAsia="ru-RU"/>
        </w:rPr>
        <w:t>озаглавливание</w:t>
      </w:r>
      <w:proofErr w:type="spellEnd"/>
      <w:r w:rsidRPr="0012038A">
        <w:rPr>
          <w:rFonts w:ascii="Times New Roman" w:hAnsi="Times New Roman"/>
          <w:bCs/>
          <w:sz w:val="28"/>
          <w:szCs w:val="28"/>
          <w:lang w:eastAsia="ru-RU"/>
        </w:rPr>
        <w:t>, составление плана, краткий пересказ, выделение и нахождение информации), проводить анализ предложенного текста, определять его тему и смыслы;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создавать собственные тексты на кабардино-черкесском языке по предложенной тематике, заданного типа, стиля и жанра, использовать знания о формах кабардино-черкесского языка при создании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владеть приёмами информационной переработки текстов и представлять тексты в виде тезисов, конспектов, аннотаций, структурных схем, </w:t>
      </w:r>
      <w:r w:rsidRPr="0012038A">
        <w:rPr>
          <w:rFonts w:ascii="Times New Roman" w:hAnsi="Times New Roman"/>
          <w:sz w:val="28"/>
          <w:szCs w:val="28"/>
          <w:lang w:eastAsia="ar-SA"/>
        </w:rPr>
        <w:t>презентаций (в том числе в электронной форме), осуществлять выборку из текстов по указанному критерию;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дифференцировать главную и второстепенную информацию, явную и скрытую (подтекстовую) информацию в прослушанном или прочитанном тексте,</w:t>
      </w:r>
      <w:r w:rsidRPr="0012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работать с научно-популярным текстом;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пользоваться основными нормативными словарями и справочниками для расширения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словарного запаса и спектра используемых языковых средств;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 xml:space="preserve">соблюдать культуру чтения, говорения, </w:t>
      </w:r>
      <w:proofErr w:type="spellStart"/>
      <w:r w:rsidRPr="0012038A">
        <w:rPr>
          <w:rFonts w:ascii="Times New Roman" w:hAnsi="Times New Roman"/>
          <w:sz w:val="28"/>
          <w:szCs w:val="28"/>
          <w:lang w:eastAsia="ru-RU"/>
        </w:rPr>
        <w:t>аудирования</w:t>
      </w:r>
      <w:proofErr w:type="spellEnd"/>
      <w:r w:rsidRPr="0012038A">
        <w:rPr>
          <w:rFonts w:ascii="Times New Roman" w:hAnsi="Times New Roman"/>
          <w:sz w:val="28"/>
          <w:szCs w:val="28"/>
          <w:lang w:eastAsia="ru-RU"/>
        </w:rPr>
        <w:t xml:space="preserve"> и письма, бытового, делового и научного общения, правил ведения диалога, </w:t>
      </w:r>
      <w:proofErr w:type="spellStart"/>
      <w:r w:rsidRPr="0012038A">
        <w:rPr>
          <w:rFonts w:ascii="Times New Roman" w:hAnsi="Times New Roman"/>
          <w:sz w:val="28"/>
          <w:szCs w:val="28"/>
          <w:lang w:eastAsia="ru-RU"/>
        </w:rPr>
        <w:t>полилога</w:t>
      </w:r>
      <w:proofErr w:type="spellEnd"/>
      <w:r w:rsidRPr="0012038A">
        <w:rPr>
          <w:rFonts w:ascii="Times New Roman" w:hAnsi="Times New Roman"/>
          <w:sz w:val="28"/>
          <w:szCs w:val="28"/>
          <w:lang w:eastAsia="ru-RU"/>
        </w:rPr>
        <w:t>, дискуссий;</w:t>
      </w:r>
    </w:p>
    <w:p w:rsidR="00884F90" w:rsidRPr="0012038A" w:rsidRDefault="00884F90" w:rsidP="00884F90">
      <w:pPr>
        <w:widowControl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оценивать свою и чужую речь с позиции соответствия языковым нормам, определять пути формирования и развития собственных коммуникативных способностей;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использовать простейшие формы и методы лингвистического исследования;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сравнивать этико-речевые нормы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</w:rPr>
        <w:t xml:space="preserve"> литературного языка с аналогичными нормами русского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представлениям об этапах развития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литературного языка, об историческом развитии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языка как одного из кавказских языков, о группах кавказских языков;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приводить примеры и толкование кабардинских </w:t>
      </w:r>
      <w:proofErr w:type="spellStart"/>
      <w:r w:rsidRPr="0012038A">
        <w:rPr>
          <w:rFonts w:ascii="Times New Roman" w:hAnsi="Times New Roman"/>
          <w:sz w:val="28"/>
          <w:szCs w:val="28"/>
          <w:lang w:eastAsia="ar-SA"/>
        </w:rPr>
        <w:t>этнографизмов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 и </w:t>
      </w:r>
      <w:r w:rsidRPr="0012038A">
        <w:rPr>
          <w:rFonts w:ascii="Times New Roman" w:eastAsia="Times New Roman" w:hAnsi="Times New Roman"/>
          <w:sz w:val="28"/>
          <w:szCs w:val="28"/>
          <w:lang w:eastAsia="ru-RU"/>
        </w:rPr>
        <w:t>окказионализмов</w:t>
      </w:r>
      <w:r w:rsidRPr="0012038A">
        <w:rPr>
          <w:rFonts w:ascii="Times New Roman" w:hAnsi="Times New Roman"/>
          <w:sz w:val="28"/>
          <w:szCs w:val="28"/>
          <w:lang w:eastAsia="ar-SA"/>
        </w:rPr>
        <w:t>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объяснять систему согласных звуков: звонкие, глухие, сонорные, </w:t>
      </w:r>
      <w:proofErr w:type="spellStart"/>
      <w:r w:rsidRPr="0012038A">
        <w:rPr>
          <w:rFonts w:ascii="Times New Roman" w:hAnsi="Times New Roman"/>
          <w:sz w:val="28"/>
          <w:szCs w:val="28"/>
          <w:lang w:eastAsia="ar-SA"/>
        </w:rPr>
        <w:t>абруптивные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, лабиализованные, использовать на практике правило о чередовании глухих и звонких согласных в </w:t>
      </w:r>
      <w:proofErr w:type="gramStart"/>
      <w:r w:rsidRPr="0012038A">
        <w:rPr>
          <w:rFonts w:ascii="Times New Roman" w:hAnsi="Times New Roman"/>
          <w:sz w:val="28"/>
          <w:szCs w:val="28"/>
          <w:lang w:eastAsia="ar-SA"/>
        </w:rPr>
        <w:t>корне слова</w:t>
      </w:r>
      <w:proofErr w:type="gramEnd"/>
      <w:r w:rsidRPr="0012038A">
        <w:rPr>
          <w:rFonts w:ascii="Times New Roman" w:hAnsi="Times New Roman"/>
          <w:sz w:val="28"/>
          <w:szCs w:val="28"/>
          <w:lang w:eastAsia="ar-SA"/>
        </w:rPr>
        <w:t>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объяснять случаи несоответствия гармонии гласных и согласных, анализировать </w:t>
      </w:r>
      <w:proofErr w:type="spellStart"/>
      <w:proofErr w:type="gramStart"/>
      <w:r w:rsidRPr="0012038A">
        <w:rPr>
          <w:rFonts w:ascii="Times New Roman" w:hAnsi="Times New Roman"/>
          <w:sz w:val="28"/>
          <w:szCs w:val="28"/>
          <w:lang w:eastAsia="ar-SA"/>
        </w:rPr>
        <w:t>звуко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>-буквенный</w:t>
      </w:r>
      <w:proofErr w:type="gram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 состав слов;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приводить примеры отражения в современном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кабардино-черкесском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языке культур других народов, взаимообогащения языков как результата диалога культур.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>8.5.</w:t>
      </w:r>
      <w:r w:rsidRPr="0012038A">
        <w:rPr>
          <w:rFonts w:ascii="Times New Roman" w:hAnsi="Times New Roman"/>
          <w:b/>
          <w:sz w:val="28"/>
          <w:szCs w:val="28"/>
        </w:rPr>
        <w:t> </w:t>
      </w:r>
      <w:r w:rsidRPr="0012038A">
        <w:rPr>
          <w:rFonts w:ascii="Times New Roman" w:hAnsi="Times New Roman"/>
          <w:sz w:val="28"/>
          <w:szCs w:val="28"/>
        </w:rPr>
        <w:t xml:space="preserve">Предметные результаты изучения родного (кабардино-черкесского) языка. К концу 11 класса </w:t>
      </w:r>
      <w:proofErr w:type="gramStart"/>
      <w:r w:rsidRPr="0012038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научится: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определять функциональные стили предложенных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устанавливать сходство стилей, жанров и видов кабардинской и русской речи;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трансформировать текст одного стиля в те</w:t>
      </w:r>
      <w:proofErr w:type="gramStart"/>
      <w:r w:rsidRPr="0012038A">
        <w:rPr>
          <w:rFonts w:ascii="Times New Roman" w:hAnsi="Times New Roman"/>
          <w:bCs/>
          <w:sz w:val="28"/>
          <w:szCs w:val="28"/>
          <w:lang w:eastAsia="ru-RU"/>
        </w:rPr>
        <w:t>кст др</w:t>
      </w:r>
      <w:proofErr w:type="gramEnd"/>
      <w:r w:rsidRPr="0012038A">
        <w:rPr>
          <w:rFonts w:ascii="Times New Roman" w:hAnsi="Times New Roman"/>
          <w:bCs/>
          <w:sz w:val="28"/>
          <w:szCs w:val="28"/>
          <w:lang w:eastAsia="ru-RU"/>
        </w:rPr>
        <w:t>угого стиля;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проводить стилистический анализ различных текстов (научных, публицистических, официально-деловых, художественных, разговорных);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составлять словообразовательную цепочку;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zh-CN"/>
        </w:rPr>
        <w:t>выявлять стилистические ошибки и особенности в тексте, проводить с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тилистическую правку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</w:rPr>
        <w:t>р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аспознавать и употреблять в речи фразеологизмы, крылатые выражения, многозначные слова, омонимы, синонимы, антонимы, предложения с прямым и обратным порядком слов;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создавать </w:t>
      </w:r>
      <w:r w:rsidRPr="0012038A">
        <w:rPr>
          <w:rFonts w:ascii="Times New Roman" w:hAnsi="Times New Roman"/>
          <w:sz w:val="28"/>
          <w:szCs w:val="28"/>
        </w:rPr>
        <w:t xml:space="preserve">собственные тексты различных функциональных стилей и жанров с </w:t>
      </w:r>
      <w:r w:rsidRPr="0012038A">
        <w:rPr>
          <w:rFonts w:ascii="Times New Roman" w:hAnsi="Times New Roman"/>
          <w:sz w:val="28"/>
          <w:szCs w:val="28"/>
          <w:lang w:eastAsia="ru-RU"/>
        </w:rPr>
        <w:t>использованием знаний о формах и стилях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ru-RU"/>
        </w:rPr>
        <w:t xml:space="preserve"> языка, широкого круга языковых и речевых сре</w:t>
      </w:r>
      <w:proofErr w:type="gramStart"/>
      <w:r w:rsidRPr="0012038A"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 w:rsidRPr="0012038A">
        <w:rPr>
          <w:rFonts w:ascii="Times New Roman" w:hAnsi="Times New Roman"/>
          <w:sz w:val="28"/>
          <w:szCs w:val="28"/>
          <w:lang w:eastAsia="ru-RU"/>
        </w:rPr>
        <w:t>оответствии с целями, содержанием, условиями, сферой и ситуацией речевого общения;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использовать нормативные словари и справочники (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синонимов, антонимов, фразеологизмов и других);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оценивать свою и чужую речь с учётом нормативного, коммуникативного и этического аспектов культуры речи;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>правильно использовать лексические и грамматические средства связи предложений при построении текста;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 xml:space="preserve">соблюдать в речевой практике основные орфоэпические, лексические, грамматические, стилистические, орфографические и пунктуационные нормы литературного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кабардино-черкесского </w:t>
      </w:r>
      <w:r w:rsidRPr="0012038A">
        <w:rPr>
          <w:rFonts w:ascii="Times New Roman" w:hAnsi="Times New Roman"/>
          <w:sz w:val="28"/>
          <w:szCs w:val="28"/>
          <w:lang w:eastAsia="ru-RU"/>
        </w:rPr>
        <w:t>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основам ораторского искусства;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писать реферат по нескольким научным источникам;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основам проведения лингвистического эксперимента;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продуктивно использовать синонимические ресурсы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языка для более точного выражения мысли и усиления выразительности речи;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выявлять в собственной речи и речи окружающих факты языковой интерференции, давать им оценку;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переводить тексты с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языка на русский язык и с русского языка на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кабардино-черкесский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язык с соблюдением стиля;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распознавать и использовать одноличные и </w:t>
      </w:r>
      <w:proofErr w:type="spellStart"/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>многоличные</w:t>
      </w:r>
      <w:proofErr w:type="spellEnd"/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глаголы, категории лица и числа;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определять состав слова, находить морфемы: корень слова, аффиксы, основа слова (производная, непроизводная);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различать разновидности аффиксов: словообразовательные и словоизменительные, проводить морфемный разбор слова;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проводить морфологический разбор самостоятельных и служебных частей речи, характеризовать общие грамматические значения, морфологические признаки самостоятельных частей речи, определять их синтаксические функции;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производить структурно-смысловой анализ предложений, различать изученные виды простых предложений;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правильно строить предложения с обособленными членами, придаточными частями;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соблюдать в практике письма основные правила орфографии и пунктуации, соблюдать в речевом общении основные произносительные, лексические, грамматические нормы современного кабардино-черкесского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различать и использовать в речи основные виды тропов;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пользоваться нормативными словарями и справочниками по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кабардино-черкесскому </w:t>
      </w:r>
      <w:r w:rsidRPr="0012038A">
        <w:rPr>
          <w:rFonts w:ascii="Times New Roman" w:hAnsi="Times New Roman"/>
          <w:sz w:val="28"/>
          <w:szCs w:val="28"/>
          <w:lang w:eastAsia="ar-SA"/>
        </w:rPr>
        <w:t>языку для расширения активного словарного запаса и спектра используемых языковых средств;</w:t>
      </w:r>
    </w:p>
    <w:p w:rsidR="00884F90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элементарным методам разработки собственного проекта </w:t>
      </w:r>
      <w:r w:rsidRPr="0012038A">
        <w:rPr>
          <w:rFonts w:ascii="Times New Roman" w:hAnsi="Times New Roman"/>
          <w:sz w:val="28"/>
          <w:szCs w:val="28"/>
          <w:u w:color="000000"/>
          <w:lang w:eastAsia="ru-RU"/>
        </w:rPr>
        <w:t xml:space="preserve">сохранения и развития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u w:color="000000"/>
          <w:lang w:eastAsia="ru-RU"/>
        </w:rPr>
        <w:t xml:space="preserve"> языка на основе республиканских программно-целевых документов этой сферы.</w:t>
      </w:r>
    </w:p>
    <w:p w:rsidR="00C045CE" w:rsidRPr="00C045CE" w:rsidRDefault="00C045CE" w:rsidP="00C045CE">
      <w:pPr>
        <w:pStyle w:val="a3"/>
        <w:rPr>
          <w:rFonts w:ascii="Times New Roman" w:hAnsi="Times New Roman"/>
          <w:sz w:val="28"/>
          <w:szCs w:val="28"/>
          <w:u w:color="000000"/>
          <w:lang w:eastAsia="ru-RU"/>
        </w:rPr>
      </w:pPr>
    </w:p>
    <w:p w:rsidR="00052610" w:rsidRDefault="00052610" w:rsidP="00C045CE">
      <w:pPr>
        <w:pStyle w:val="a3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045CE">
        <w:rPr>
          <w:rFonts w:ascii="Times New Roman" w:eastAsiaTheme="minorHAnsi" w:hAnsi="Times New Roman"/>
          <w:b/>
          <w:sz w:val="28"/>
          <w:szCs w:val="28"/>
        </w:rPr>
        <w:t>Тематическое планирование</w:t>
      </w:r>
    </w:p>
    <w:p w:rsidR="00C045CE" w:rsidRPr="00C045CE" w:rsidRDefault="00C045CE" w:rsidP="00C045CE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pPr w:leftFromText="180" w:rightFromText="180" w:vertAnchor="text" w:tblpX="40" w:tblpY="1"/>
        <w:tblOverlap w:val="never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417"/>
        <w:gridCol w:w="1169"/>
        <w:gridCol w:w="1134"/>
      </w:tblGrid>
      <w:tr w:rsidR="00052610" w:rsidRPr="00C045CE" w:rsidTr="00330B76">
        <w:trPr>
          <w:trHeight w:val="693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Раздел</w:t>
            </w: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Контр.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дикт</w:t>
            </w:r>
            <w:proofErr w:type="spellEnd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Разв</w:t>
            </w:r>
            <w:proofErr w:type="spellEnd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речи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Творч</w:t>
            </w:r>
            <w:proofErr w:type="spellEnd"/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52610" w:rsidRPr="00C045CE" w:rsidRDefault="00C045CE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052610" w:rsidRPr="00C045CE">
              <w:rPr>
                <w:rFonts w:ascii="Times New Roman" w:hAnsi="Times New Roman"/>
                <w:b/>
                <w:sz w:val="28"/>
                <w:szCs w:val="28"/>
              </w:rPr>
              <w:t>ад.</w:t>
            </w:r>
          </w:p>
        </w:tc>
      </w:tr>
      <w:tr w:rsidR="00052610" w:rsidRPr="00C045CE" w:rsidTr="00330B76">
        <w:trPr>
          <w:trHeight w:val="693"/>
        </w:trPr>
        <w:tc>
          <w:tcPr>
            <w:tcW w:w="9215" w:type="dxa"/>
            <w:gridSpan w:val="6"/>
            <w:shd w:val="clear" w:color="auto" w:fill="auto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Язык. Общие сведения о языке.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Кабардино-черкесский литературный язык и диалектология.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52610" w:rsidRPr="00C045CE" w:rsidTr="00C045CE">
        <w:trPr>
          <w:trHeight w:val="446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Лексика. Фразеология. 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Фонетика. Графика. </w:t>
            </w:r>
            <w:proofErr w:type="spellStart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Орфоэпие</w:t>
            </w:r>
            <w:proofErr w:type="spellEnd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Орфографие</w:t>
            </w:r>
            <w:proofErr w:type="spellEnd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rPr>
          <w:trHeight w:val="355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Речь, речевое общение и культура речи.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Всего: 68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9215" w:type="dxa"/>
            <w:gridSpan w:val="6"/>
            <w:shd w:val="clear" w:color="auto" w:fill="auto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11 класс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Язык, общие сведения о языке, разделы науки о языке.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Морфология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F16E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 xml:space="preserve">Синтаксис и пунктуация. 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Пунктуация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Стилистика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Всего:68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Итого: </w:t>
            </w: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136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112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052610" w:rsidRPr="00C045CE" w:rsidRDefault="00052610" w:rsidP="00C045CE">
      <w:pPr>
        <w:pStyle w:val="a3"/>
        <w:rPr>
          <w:rFonts w:ascii="Times New Roman" w:hAnsi="Times New Roman"/>
          <w:sz w:val="28"/>
          <w:szCs w:val="28"/>
        </w:rPr>
      </w:pPr>
    </w:p>
    <w:p w:rsidR="00921365" w:rsidRDefault="00921365" w:rsidP="00C045CE">
      <w:pPr>
        <w:pStyle w:val="a3"/>
        <w:rPr>
          <w:rFonts w:ascii="Times New Roman" w:hAnsi="Times New Roman"/>
          <w:sz w:val="28"/>
          <w:szCs w:val="28"/>
        </w:rPr>
      </w:pPr>
    </w:p>
    <w:p w:rsidR="006D43FB" w:rsidRDefault="006D43FB">
      <w:pPr>
        <w:widowControl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br w:type="page"/>
      </w:r>
    </w:p>
    <w:p w:rsidR="006D43FB" w:rsidRPr="009E2D13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Учебный предмет</w:t>
      </w:r>
      <w:r w:rsidRPr="002A739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Pr="002A7395">
        <w:rPr>
          <w:rFonts w:ascii="Times New Roman" w:hAnsi="Times New Roman"/>
          <w:color w:val="000000"/>
          <w:sz w:val="24"/>
          <w:szCs w:val="24"/>
        </w:rPr>
        <w:t>родной (кабардино-черкесский) язык</w:t>
      </w:r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Класс</w:t>
      </w:r>
      <w:r w:rsidRPr="002A7395">
        <w:rPr>
          <w:rFonts w:ascii="Times New Roman" w:hAnsi="Times New Roman"/>
          <w:b/>
          <w:color w:val="000000"/>
          <w:sz w:val="24"/>
          <w:szCs w:val="24"/>
        </w:rPr>
        <w:t>: 10 «А»</w:t>
      </w:r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A7395">
        <w:rPr>
          <w:rFonts w:ascii="Times New Roman" w:hAnsi="Times New Roman"/>
          <w:b/>
          <w:color w:val="000000"/>
          <w:sz w:val="24"/>
          <w:szCs w:val="24"/>
        </w:rPr>
        <w:t>Учебнэ</w:t>
      </w:r>
      <w:proofErr w:type="spellEnd"/>
      <w:r w:rsidRPr="002A73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A7395">
        <w:rPr>
          <w:rFonts w:ascii="Times New Roman" w:hAnsi="Times New Roman"/>
          <w:b/>
          <w:color w:val="000000"/>
          <w:sz w:val="24"/>
          <w:szCs w:val="24"/>
        </w:rPr>
        <w:t>пособиер</w:t>
      </w:r>
      <w:proofErr w:type="spellEnd"/>
      <w:r w:rsidRPr="002A739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proofErr w:type="spellStart"/>
      <w:proofErr w:type="gramStart"/>
      <w:r w:rsidRPr="002A7395">
        <w:rPr>
          <w:rFonts w:ascii="Times New Roman" w:hAnsi="Times New Roman"/>
          <w:color w:val="000000"/>
          <w:sz w:val="24"/>
          <w:szCs w:val="24"/>
        </w:rPr>
        <w:t>Джаурджий</w:t>
      </w:r>
      <w:proofErr w:type="spellEnd"/>
      <w:r w:rsidRPr="002A73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395">
        <w:rPr>
          <w:rFonts w:ascii="Times New Roman" w:hAnsi="Times New Roman"/>
          <w:color w:val="000000"/>
          <w:sz w:val="24"/>
          <w:szCs w:val="24"/>
        </w:rPr>
        <w:t>Хь.З</w:t>
      </w:r>
      <w:proofErr w:type="spellEnd"/>
      <w:r w:rsidRPr="002A7395">
        <w:rPr>
          <w:rFonts w:ascii="Times New Roman" w:hAnsi="Times New Roman"/>
          <w:color w:val="000000"/>
          <w:sz w:val="24"/>
          <w:szCs w:val="24"/>
        </w:rPr>
        <w:t>.,</w:t>
      </w:r>
      <w:r w:rsidRPr="002A739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2A7395">
        <w:rPr>
          <w:rFonts w:ascii="Times New Roman" w:hAnsi="Times New Roman"/>
          <w:sz w:val="24"/>
          <w:szCs w:val="24"/>
          <w:lang w:eastAsia="ar-SA"/>
        </w:rPr>
        <w:t>Дзасэжь</w:t>
      </w:r>
      <w:proofErr w:type="spellEnd"/>
      <w:r w:rsidRPr="002A739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2A7395">
        <w:rPr>
          <w:rFonts w:ascii="Times New Roman" w:hAnsi="Times New Roman"/>
          <w:sz w:val="24"/>
          <w:szCs w:val="24"/>
          <w:lang w:eastAsia="ar-SA"/>
        </w:rPr>
        <w:t>Хь.Е</w:t>
      </w:r>
      <w:proofErr w:type="spellEnd"/>
      <w:r w:rsidRPr="002A7395">
        <w:rPr>
          <w:rFonts w:ascii="Times New Roman" w:hAnsi="Times New Roman"/>
          <w:sz w:val="24"/>
          <w:szCs w:val="24"/>
          <w:lang w:eastAsia="ar-SA"/>
        </w:rPr>
        <w:t>., «</w:t>
      </w:r>
      <w:proofErr w:type="spellStart"/>
      <w:r w:rsidRPr="002A7395">
        <w:rPr>
          <w:rFonts w:ascii="Times New Roman" w:hAnsi="Times New Roman"/>
          <w:sz w:val="24"/>
          <w:szCs w:val="24"/>
          <w:lang w:eastAsia="ar-SA"/>
        </w:rPr>
        <w:t>Адыгэбзэ</w:t>
      </w:r>
      <w:proofErr w:type="spellEnd"/>
      <w:r w:rsidRPr="002A7395">
        <w:rPr>
          <w:rFonts w:ascii="Times New Roman" w:hAnsi="Times New Roman"/>
          <w:sz w:val="24"/>
          <w:szCs w:val="24"/>
          <w:lang w:eastAsia="ar-SA"/>
        </w:rPr>
        <w:t xml:space="preserve">») I </w:t>
      </w:r>
      <w:proofErr w:type="spellStart"/>
      <w:r w:rsidRPr="002A7395">
        <w:rPr>
          <w:rFonts w:ascii="Times New Roman" w:hAnsi="Times New Roman"/>
          <w:sz w:val="24"/>
          <w:szCs w:val="24"/>
          <w:lang w:eastAsia="ar-SA"/>
        </w:rPr>
        <w:t>Iыхьэ</w:t>
      </w:r>
      <w:proofErr w:type="spellEnd"/>
      <w:proofErr w:type="gramEnd"/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В неделю</w:t>
      </w:r>
      <w:r w:rsidRPr="002A7395">
        <w:rPr>
          <w:rFonts w:ascii="Times New Roman" w:hAnsi="Times New Roman"/>
          <w:b/>
          <w:sz w:val="24"/>
          <w:szCs w:val="24"/>
          <w:lang w:eastAsia="ar-SA"/>
        </w:rPr>
        <w:t>:</w:t>
      </w:r>
      <w:r w:rsidRPr="002A7395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2 н/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ч</w:t>
      </w:r>
      <w:proofErr w:type="gramEnd"/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году</w:t>
      </w:r>
      <w:r w:rsidRPr="002A739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2A7395">
        <w:rPr>
          <w:rFonts w:ascii="Times New Roman" w:hAnsi="Times New Roman"/>
          <w:color w:val="000000"/>
          <w:sz w:val="24"/>
          <w:szCs w:val="24"/>
        </w:rPr>
        <w:t xml:space="preserve"> 68</w:t>
      </w:r>
    </w:p>
    <w:tbl>
      <w:tblPr>
        <w:tblpPr w:leftFromText="180" w:rightFromText="180" w:vertAnchor="text" w:horzAnchor="margin" w:tblpXSpec="center" w:tblpY="317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8"/>
        <w:gridCol w:w="4015"/>
        <w:gridCol w:w="15"/>
        <w:gridCol w:w="69"/>
        <w:gridCol w:w="1290"/>
        <w:gridCol w:w="1810"/>
        <w:gridCol w:w="16"/>
        <w:gridCol w:w="1220"/>
        <w:gridCol w:w="13"/>
        <w:gridCol w:w="1303"/>
      </w:tblGrid>
      <w:tr w:rsidR="006D43FB" w:rsidRPr="002A7395" w:rsidTr="001456A5">
        <w:trPr>
          <w:trHeight w:val="146"/>
        </w:trPr>
        <w:tc>
          <w:tcPr>
            <w:tcW w:w="819" w:type="dxa"/>
            <w:vMerge w:val="restart"/>
          </w:tcPr>
          <w:p w:rsidR="006D43FB" w:rsidRPr="002A7395" w:rsidRDefault="006D43FB" w:rsidP="001456A5">
            <w:pPr>
              <w:spacing w:after="0" w:line="240" w:lineRule="auto"/>
              <w:ind w:left="-851" w:firstLine="851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58" w:type="dxa"/>
            <w:gridSpan w:val="3"/>
            <w:vMerge w:val="restart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Раделхэр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темэхэр</w:t>
            </w:r>
            <w:proofErr w:type="spellEnd"/>
          </w:p>
        </w:tc>
        <w:tc>
          <w:tcPr>
            <w:tcW w:w="1359" w:type="dxa"/>
            <w:gridSpan w:val="2"/>
            <w:vMerge w:val="restart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Сыхьэт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бжыгъ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10" w:type="dxa"/>
            <w:vMerge w:val="restart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Унэ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Махуэр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мазэр</w:t>
            </w:r>
            <w:proofErr w:type="spellEnd"/>
          </w:p>
        </w:tc>
      </w:tr>
      <w:tr w:rsidR="006D43FB" w:rsidRPr="002A7395" w:rsidTr="001456A5">
        <w:trPr>
          <w:trHeight w:val="399"/>
        </w:trPr>
        <w:tc>
          <w:tcPr>
            <w:tcW w:w="819" w:type="dxa"/>
            <w:vMerge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  <w:vMerge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Merge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Щек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уэ</w:t>
            </w:r>
            <w:proofErr w:type="spellEnd"/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ынур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Щек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уэ</w:t>
            </w:r>
            <w:proofErr w:type="spellEnd"/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ар</w:t>
            </w:r>
            <w:proofErr w:type="spellEnd"/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Адыгэбзэм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теухуауэ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(6)</w:t>
            </w:r>
          </w:p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ыхум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гупсысэр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къызэриIуатэ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Iэмал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нэхъыщхьэу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зэрыщытыр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Нап.3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ыпI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диалектхэмрэ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литературэбзэмрэ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Жьабзэмрэ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тхыбзэмрэ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Нап.4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джыным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предметым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Нап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6-7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елэжьа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эныгъэлIхэр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Сыт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сурэтым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жи</w:t>
            </w:r>
            <w:proofErr w:type="spellEnd"/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эр?</w:t>
            </w:r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.л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гъэз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Щыуагъэхэм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елэжьыжын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Тхыгъэ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Къэбэрдей-шэрджэсыбзэмрэ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диалектологиемрэ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Диалектизмхэр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къэгъэсэбэпыныр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Жаргонизмхэр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къэгъэсэбэпыныр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лэжь.28,29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лъабжьэ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хуэхъуа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диалектыр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Бахъсэн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диалектыр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77,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зэпкър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Беслъэней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диалектыр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Н.79,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зэпкър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Кубань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диалектыр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Н.80,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зэпкър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Default="006D43FB" w:rsidP="001456A5">
            <w:pPr>
              <w:tabs>
                <w:tab w:val="left" w:pos="34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Лексикэ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Фразеологие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D43FB" w:rsidRPr="002A7395" w:rsidRDefault="006D43FB" w:rsidP="001456A5">
            <w:pPr>
              <w:tabs>
                <w:tab w:val="left" w:pos="34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Лексикологиемрэ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фразеологиемрэ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proofErr w:type="gramEnd"/>
          </w:p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ксическэ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грамматическэ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Нап.9, лэжь.2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дыдэмрэ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зэдзэк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амрэ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Нап.11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куэд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Омонимхэр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лэжь.9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Синонимхэр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Антонимхэр</w:t>
            </w:r>
            <w:proofErr w:type="spellEnd"/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лэжь.13,11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елъытак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иджырей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лексикэр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лэжь.16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ind w:left="-223" w:firstLine="2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гъэлъэхъшам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лексикэр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Тхылъыбзэ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лексикэр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лэжь.20,21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къежьап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елъытакIэ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иджырей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лексикэр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езым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еиж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Интернациональнэ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</w:t>
            </w:r>
            <w:r>
              <w:rPr>
                <w:rFonts w:ascii="Times New Roman" w:hAnsi="Times New Roman"/>
                <w:sz w:val="24"/>
                <w:szCs w:val="24"/>
              </w:rPr>
              <w:t>эхэр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лэжь.19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Къызэрагъэсэбэп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елъытак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иджырей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лексикэр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Жьы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хъуа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лэжь.26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3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эщIэпч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мыхъу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зэпыщIахэмкIэ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гурыIуэгъуэ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Фразеологическэ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жы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эгъуэхэм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къэкIуэкIэ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нэхъыщхьэр</w:t>
            </w:r>
            <w:proofErr w:type="spellEnd"/>
          </w:p>
        </w:tc>
        <w:tc>
          <w:tcPr>
            <w:tcW w:w="13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лэжь.32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эщIэпч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мыхъу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зэпыщIахэм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хэкIыпIэр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Псалъэжьхэр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шэрыуэхэр</w:t>
            </w:r>
            <w:proofErr w:type="spellEnd"/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лэжь.35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псалъалъэхэр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Къэпщытэж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Къуалэбзухэм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хьэл-щэнхэр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Щыуагъэхэм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елэжьыжын</w:t>
            </w:r>
            <w:proofErr w:type="spellEnd"/>
          </w:p>
        </w:tc>
        <w:tc>
          <w:tcPr>
            <w:tcW w:w="1359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Текст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зэхэгъ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Default="006D43FB" w:rsidP="001456A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Фонетикэ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Графикэ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Орфоэпие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Орфографие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(37</w:t>
            </w: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D43FB" w:rsidRPr="002A7395" w:rsidRDefault="006D43FB" w:rsidP="001456A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Фонетикэ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графикэ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орфографие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эзыубыдэ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гурыIуэныгъэ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лэжь.49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ипкъхэр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Макъзешэхэмрэ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уашэхэмрэ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лэжь.51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Пычыгъуэр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Ударенэр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Адыгэбзэ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ударенэр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зыхуэдэр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удар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егъ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Опредилительнэ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зэпыщ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ударенэ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яIэныр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зешэхэр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абыхэм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ударенэр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щателъымрэ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щатемылъымрэ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ударенэу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иIэныр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Щапхъэ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уашэхэм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къэхъукIэр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уашэ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жьгъыжьгъхэмрэ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дэгухэмрэ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Лэжь.61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Й, у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уашэхэмрэ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тхыгъэм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къызэрыщагъэлъагъуэмрэ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Лэжь.64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уашэхэм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увыпIэ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лъэщ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мылъэщхэр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увып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экIэ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зэхъуэжэныр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Лэжь.68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Макъзешэхэм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къэхъук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я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увыпIэ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лъэщхэмрэ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мылъэщхэмрэ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Лэжь.69,70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Изложенэ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Чылар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Орфоэпием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теухуа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эзыубыдэ</w:t>
            </w:r>
            <w:proofErr w:type="spellEnd"/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гуры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уэныгъэ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6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lastRenderedPageBreak/>
              <w:t>Лэжь.71</w:t>
            </w: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Тхэк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къэпсэлъыкIэмрэ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щызэтемыхуэр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Щапхъэ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122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Графикэм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теухуа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гуры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уэныгъэ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20" w:type="dxa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Лэжь.73</w:t>
            </w:r>
          </w:p>
        </w:tc>
        <w:tc>
          <w:tcPr>
            <w:tcW w:w="1233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Бзэм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къэгъэлъгъуэнымк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хьэрфхэм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яIэ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кIэрыдзэнхэмрэ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Лэжь.79</w:t>
            </w:r>
          </w:p>
        </w:tc>
        <w:tc>
          <w:tcPr>
            <w:tcW w:w="1233" w:type="dxa"/>
            <w:gridSpan w:val="2"/>
            <w:tcBorders>
              <w:righ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Адэжынэ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Къэпщытэжыныгъэ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2A7395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Щыуагъэхэм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елэжьыжын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Тхыгъэ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Орфографиемк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гурыIуэгъуэ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Лэжь.87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Хьэрфзешэ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а-м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макъзешэ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э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къигъэлъагъуэу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92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и-м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пычыгъуэ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къигъэлъагъуэу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Лэжь.88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89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Зэпэщ1эзых 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Щапхъипщ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къэхьын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п1ыт1а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къэзыгъэлъагъуэ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дэк1уашэхэм я тхык1эр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зэхэгъ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ъ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зэпэщ1эзых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дамыгъэу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Лэжь.91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префиксхэм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 тхык1эр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Щапхъипщ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Псалъэпкъым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щыщ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префиксхэм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 тхык1эр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зэхэгъ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Префикс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зэ-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щатхымрэ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зэхэгъ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Псалъэпкъым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щыщ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суффиксхэхм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 тхык1эр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зэхэгъ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 тхык1эр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апхъэ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къихын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зэрырахьэк1ыр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Лэжь.92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зэпыхауэ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зэпыту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щатхыр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Щапхъэ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къэхьын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Орфографическэ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псалъалъэр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Лэжь.93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Бз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spellEnd"/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Сочиненэ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Напэр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псэм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япэщ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.л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Бзэм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теухуауэ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(6)</w:t>
            </w:r>
          </w:p>
        </w:tc>
      </w:tr>
      <w:tr w:rsidR="006D43FB" w:rsidRPr="002A7395" w:rsidTr="001456A5">
        <w:trPr>
          <w:trHeight w:val="310"/>
        </w:trPr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Бзэм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мыхьэнэр</w:t>
            </w:r>
            <w:proofErr w:type="spellEnd"/>
          </w:p>
        </w:tc>
        <w:tc>
          <w:tcPr>
            <w:tcW w:w="1290" w:type="dxa"/>
          </w:tcPr>
          <w:p w:rsidR="006D43FB" w:rsidRPr="00F84DB3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Бзэр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зызыужь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зызыхъуэж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явлениеу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зэрыщытыр</w:t>
            </w:r>
            <w:proofErr w:type="spellEnd"/>
          </w:p>
        </w:tc>
        <w:tc>
          <w:tcPr>
            <w:tcW w:w="1290" w:type="dxa"/>
          </w:tcPr>
          <w:p w:rsidR="006D43FB" w:rsidRPr="00F84DB3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Къэпсэлъ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ъэхь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Адыгэбзэм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зиужьынымк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84DB3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нэгъуэщ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F84DB3">
              <w:rPr>
                <w:rFonts w:ascii="Times New Roman" w:hAnsi="Times New Roman"/>
                <w:sz w:val="24"/>
                <w:szCs w:val="24"/>
              </w:rPr>
              <w:t>ыбзэхэм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F84DB3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мыхьэнэр</w:t>
            </w:r>
            <w:proofErr w:type="spellEnd"/>
          </w:p>
        </w:tc>
        <w:tc>
          <w:tcPr>
            <w:tcW w:w="1290" w:type="dxa"/>
          </w:tcPr>
          <w:p w:rsidR="006D43FB" w:rsidRPr="00F84DB3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Щапхъэ</w:t>
            </w:r>
            <w:proofErr w:type="spellEnd"/>
            <w:r w:rsidRPr="00F8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къэхьын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DB3">
              <w:rPr>
                <w:rFonts w:ascii="Times New Roman" w:hAnsi="Times New Roman"/>
                <w:sz w:val="24"/>
                <w:szCs w:val="24"/>
              </w:rPr>
              <w:t>Литературэбзэр</w:t>
            </w:r>
            <w:proofErr w:type="spellEnd"/>
          </w:p>
        </w:tc>
        <w:tc>
          <w:tcPr>
            <w:tcW w:w="1290" w:type="dxa"/>
          </w:tcPr>
          <w:p w:rsidR="006D43FB" w:rsidRPr="00F84DB3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0F6A10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6A10"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 w:rsidRPr="000F6A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A10"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19" w:type="dxa"/>
          </w:tcPr>
          <w:p w:rsidR="006D43FB" w:rsidRPr="00DF23EE" w:rsidRDefault="006D43FB" w:rsidP="006D43FB">
            <w:pPr>
              <w:widowControl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gridSpan w:val="4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Партизанхэр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фашистхэм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зэратеу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1290" w:type="dxa"/>
          </w:tcPr>
          <w:p w:rsidR="006D43FB" w:rsidRPr="00F84DB3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F84DB3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F84D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End"/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 w:rsidRPr="00F84DB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47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   66.</w:t>
            </w:r>
          </w:p>
        </w:tc>
        <w:tc>
          <w:tcPr>
            <w:tcW w:w="4099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Щыуагъэхэм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елэжьыжын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Къэпщытэжыныгъэ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Творческэ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гъэз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10598" w:type="dxa"/>
            <w:gridSpan w:val="11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Къэпщытэжыныгъэ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(2)</w:t>
            </w:r>
          </w:p>
        </w:tc>
      </w:tr>
      <w:tr w:rsidR="006D43FB" w:rsidRPr="002A7395" w:rsidTr="001456A5">
        <w:tc>
          <w:tcPr>
            <w:tcW w:w="847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67.</w:t>
            </w:r>
          </w:p>
        </w:tc>
        <w:tc>
          <w:tcPr>
            <w:tcW w:w="4099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лэжьыгъэ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2A7395" w:rsidTr="001456A5">
        <w:tc>
          <w:tcPr>
            <w:tcW w:w="847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68.</w:t>
            </w:r>
          </w:p>
        </w:tc>
        <w:tc>
          <w:tcPr>
            <w:tcW w:w="4099" w:type="dxa"/>
            <w:gridSpan w:val="3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Илъэсым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яджар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къэпщытэжын</w:t>
            </w:r>
            <w:proofErr w:type="spellEnd"/>
          </w:p>
        </w:tc>
        <w:tc>
          <w:tcPr>
            <w:tcW w:w="1290" w:type="dxa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Къэпщытэжын</w:t>
            </w:r>
            <w:proofErr w:type="spellEnd"/>
          </w:p>
        </w:tc>
        <w:tc>
          <w:tcPr>
            <w:tcW w:w="1233" w:type="dxa"/>
            <w:gridSpan w:val="2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43FB" w:rsidRPr="002A739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D43FB" w:rsidRPr="002A7395" w:rsidRDefault="006D43FB" w:rsidP="006D43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43FB" w:rsidRPr="00CB1588" w:rsidRDefault="006D43FB" w:rsidP="006D43FB">
      <w:pPr>
        <w:ind w:firstLine="708"/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b/>
          <w:bCs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Default="006D43FB" w:rsidP="006D43FB">
      <w:pPr>
        <w:rPr>
          <w:rFonts w:ascii="Times New Roman" w:hAnsi="Times New Roman"/>
          <w:b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Pr="00CB1588" w:rsidRDefault="006D43FB" w:rsidP="006D43F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rPr>
          <w:rFonts w:ascii="Times New Roman" w:hAnsi="Times New Roman"/>
        </w:rPr>
      </w:pPr>
    </w:p>
    <w:p w:rsidR="006D43FB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6D43FB" w:rsidRDefault="006D43FB">
      <w:pPr>
        <w:widowControl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br w:type="page"/>
      </w:r>
    </w:p>
    <w:p w:rsidR="006D43FB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6D43FB" w:rsidRDefault="006D43FB" w:rsidP="006D43FB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6D43FB" w:rsidRDefault="006D43FB" w:rsidP="006D43FB">
      <w:pPr>
        <w:spacing w:after="0" w:line="240" w:lineRule="auto"/>
        <w:rPr>
          <w:rFonts w:ascii="Monotype Corsiva" w:hAnsi="Monotype Corsiva"/>
          <w:b/>
          <w:sz w:val="36"/>
          <w:szCs w:val="36"/>
        </w:rPr>
      </w:pPr>
    </w:p>
    <w:p w:rsidR="006D43FB" w:rsidRDefault="006D43FB" w:rsidP="006D43FB">
      <w:pPr>
        <w:spacing w:after="0" w:line="240" w:lineRule="auto"/>
        <w:rPr>
          <w:rFonts w:ascii="Monotype Corsiva" w:hAnsi="Monotype Corsiva"/>
          <w:b/>
          <w:sz w:val="36"/>
          <w:szCs w:val="36"/>
        </w:rPr>
      </w:pPr>
    </w:p>
    <w:p w:rsidR="006D43FB" w:rsidRPr="003B1EBF" w:rsidRDefault="006D43FB" w:rsidP="006D43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1EBF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6D43FB" w:rsidRPr="00C906B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Учебный предмет</w:t>
      </w:r>
      <w:r w:rsidRPr="00C906B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Pr="00C906B5">
        <w:rPr>
          <w:rFonts w:ascii="Times New Roman" w:hAnsi="Times New Roman"/>
          <w:color w:val="000000"/>
          <w:sz w:val="24"/>
          <w:szCs w:val="24"/>
        </w:rPr>
        <w:t>родной (кабардино-черкесский) язык</w:t>
      </w:r>
    </w:p>
    <w:p w:rsidR="006D43FB" w:rsidRPr="00C906B5" w:rsidRDefault="006D43FB" w:rsidP="006D43F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Класс: </w:t>
      </w:r>
      <w:r w:rsidRPr="003B1EBF">
        <w:rPr>
          <w:rFonts w:ascii="Times New Roman" w:hAnsi="Times New Roman"/>
          <w:color w:val="000000"/>
          <w:sz w:val="24"/>
          <w:szCs w:val="24"/>
        </w:rPr>
        <w:t xml:space="preserve">11 </w:t>
      </w:r>
    </w:p>
    <w:p w:rsidR="006D43FB" w:rsidRPr="00C906B5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Учебное</w:t>
      </w:r>
      <w:r w:rsidRPr="00C906B5">
        <w:rPr>
          <w:rFonts w:ascii="Times New Roman" w:hAnsi="Times New Roman"/>
          <w:b/>
          <w:color w:val="000000"/>
          <w:sz w:val="24"/>
          <w:szCs w:val="24"/>
        </w:rPr>
        <w:t xml:space="preserve"> пособие: </w:t>
      </w:r>
      <w:proofErr w:type="spellStart"/>
      <w:proofErr w:type="gramStart"/>
      <w:r w:rsidRPr="00C906B5">
        <w:rPr>
          <w:rFonts w:ascii="Times New Roman" w:hAnsi="Times New Roman"/>
          <w:color w:val="000000"/>
          <w:sz w:val="24"/>
          <w:szCs w:val="24"/>
        </w:rPr>
        <w:t>Джаурджий</w:t>
      </w:r>
      <w:proofErr w:type="spellEnd"/>
      <w:r w:rsidRPr="00C906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06B5">
        <w:rPr>
          <w:rFonts w:ascii="Times New Roman" w:hAnsi="Times New Roman"/>
          <w:color w:val="000000"/>
          <w:sz w:val="24"/>
          <w:szCs w:val="24"/>
        </w:rPr>
        <w:t>Хь.З</w:t>
      </w:r>
      <w:proofErr w:type="spellEnd"/>
      <w:r w:rsidRPr="00C906B5">
        <w:rPr>
          <w:rFonts w:ascii="Times New Roman" w:hAnsi="Times New Roman"/>
          <w:color w:val="000000"/>
          <w:sz w:val="24"/>
          <w:szCs w:val="24"/>
        </w:rPr>
        <w:t>.,</w:t>
      </w:r>
      <w:r w:rsidRPr="00C906B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C906B5">
        <w:rPr>
          <w:rFonts w:ascii="Times New Roman" w:hAnsi="Times New Roman"/>
          <w:sz w:val="24"/>
          <w:szCs w:val="24"/>
          <w:lang w:eastAsia="ar-SA"/>
        </w:rPr>
        <w:t>Дзасэжь</w:t>
      </w:r>
      <w:proofErr w:type="spellEnd"/>
      <w:r w:rsidRPr="00C906B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C906B5">
        <w:rPr>
          <w:rFonts w:ascii="Times New Roman" w:hAnsi="Times New Roman"/>
          <w:sz w:val="24"/>
          <w:szCs w:val="24"/>
          <w:lang w:eastAsia="ar-SA"/>
        </w:rPr>
        <w:t>Хь.Е</w:t>
      </w:r>
      <w:proofErr w:type="spellEnd"/>
      <w:r w:rsidRPr="00C906B5">
        <w:rPr>
          <w:rFonts w:ascii="Times New Roman" w:hAnsi="Times New Roman"/>
          <w:sz w:val="24"/>
          <w:szCs w:val="24"/>
          <w:lang w:eastAsia="ar-SA"/>
        </w:rPr>
        <w:t>., «</w:t>
      </w:r>
      <w:proofErr w:type="spellStart"/>
      <w:r w:rsidRPr="00C906B5">
        <w:rPr>
          <w:rFonts w:ascii="Times New Roman" w:hAnsi="Times New Roman"/>
          <w:sz w:val="24"/>
          <w:szCs w:val="24"/>
          <w:lang w:eastAsia="ar-SA"/>
        </w:rPr>
        <w:t>Адыгэбзэ</w:t>
      </w:r>
      <w:proofErr w:type="spellEnd"/>
      <w:r w:rsidRPr="00C906B5">
        <w:rPr>
          <w:rFonts w:ascii="Times New Roman" w:hAnsi="Times New Roman"/>
          <w:sz w:val="24"/>
          <w:szCs w:val="24"/>
          <w:lang w:eastAsia="ar-SA"/>
        </w:rPr>
        <w:t xml:space="preserve">») II </w:t>
      </w:r>
      <w:proofErr w:type="spellStart"/>
      <w:r w:rsidRPr="00C906B5">
        <w:rPr>
          <w:rFonts w:ascii="Times New Roman" w:hAnsi="Times New Roman"/>
          <w:sz w:val="24"/>
          <w:szCs w:val="24"/>
          <w:lang w:eastAsia="ar-SA"/>
        </w:rPr>
        <w:t>Iыхьэ</w:t>
      </w:r>
      <w:proofErr w:type="spellEnd"/>
      <w:proofErr w:type="gramEnd"/>
    </w:p>
    <w:p w:rsidR="006D43FB" w:rsidRPr="00C906B5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В неделю</w:t>
      </w:r>
      <w:r w:rsidRPr="00C906B5">
        <w:rPr>
          <w:rFonts w:ascii="Times New Roman" w:hAnsi="Times New Roman"/>
          <w:b/>
          <w:sz w:val="24"/>
          <w:szCs w:val="24"/>
          <w:lang w:eastAsia="ar-SA"/>
        </w:rPr>
        <w:t>:</w:t>
      </w:r>
      <w:r w:rsidRPr="00C906B5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2 н/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ч</w:t>
      </w:r>
      <w:proofErr w:type="gramEnd"/>
    </w:p>
    <w:p w:rsidR="006D43FB" w:rsidRPr="00C906B5" w:rsidRDefault="006D43FB" w:rsidP="006D43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 году</w:t>
      </w:r>
      <w:r w:rsidRPr="00C906B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C906B5">
        <w:rPr>
          <w:rFonts w:ascii="Times New Roman" w:hAnsi="Times New Roman"/>
          <w:color w:val="000000"/>
          <w:sz w:val="24"/>
          <w:szCs w:val="24"/>
        </w:rPr>
        <w:t xml:space="preserve"> 68</w:t>
      </w:r>
    </w:p>
    <w:p w:rsidR="006D43FB" w:rsidRPr="0050117F" w:rsidRDefault="006D43FB" w:rsidP="006D43F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85"/>
        <w:gridCol w:w="1352"/>
        <w:gridCol w:w="2268"/>
        <w:gridCol w:w="1843"/>
        <w:gridCol w:w="1500"/>
      </w:tblGrid>
      <w:tr w:rsidR="006D43FB" w:rsidRPr="00337112" w:rsidTr="001456A5">
        <w:trPr>
          <w:trHeight w:val="401"/>
        </w:trPr>
        <w:tc>
          <w:tcPr>
            <w:tcW w:w="567" w:type="dxa"/>
            <w:vMerge w:val="restart"/>
            <w:shd w:val="clear" w:color="auto" w:fill="auto"/>
          </w:tcPr>
          <w:p w:rsidR="006D43FB" w:rsidRPr="00B141F0" w:rsidRDefault="006D43FB" w:rsidP="001456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6D43FB" w:rsidRPr="00B141F0" w:rsidRDefault="006D43FB" w:rsidP="001456A5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5" w:type="dxa"/>
            <w:vMerge w:val="restart"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1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Темэхэр</w:t>
            </w:r>
            <w:proofErr w:type="spellEnd"/>
          </w:p>
        </w:tc>
        <w:tc>
          <w:tcPr>
            <w:tcW w:w="1352" w:type="dxa"/>
            <w:vMerge w:val="restart"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1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Сыхь</w:t>
            </w:r>
            <w:proofErr w:type="spellEnd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бжыгъ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Унэ</w:t>
            </w:r>
            <w:proofErr w:type="spellEnd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лэжьыгъэр</w:t>
            </w:r>
            <w:proofErr w:type="spellEnd"/>
          </w:p>
        </w:tc>
        <w:tc>
          <w:tcPr>
            <w:tcW w:w="3343" w:type="dxa"/>
            <w:gridSpan w:val="2"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Махуэр</w:t>
            </w:r>
            <w:proofErr w:type="spellEnd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41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мазэр</w:t>
            </w:r>
            <w:proofErr w:type="spellEnd"/>
          </w:p>
          <w:p w:rsidR="006D43FB" w:rsidRPr="00B141F0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692"/>
        </w:trPr>
        <w:tc>
          <w:tcPr>
            <w:tcW w:w="567" w:type="dxa"/>
            <w:vMerge/>
            <w:shd w:val="clear" w:color="auto" w:fill="auto"/>
          </w:tcPr>
          <w:p w:rsidR="006D43FB" w:rsidRPr="00B141F0" w:rsidRDefault="006D43FB" w:rsidP="001456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5" w:type="dxa"/>
            <w:vMerge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1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Merge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1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D43FB" w:rsidRPr="00B141F0" w:rsidRDefault="006D43FB" w:rsidP="001456A5">
            <w:pPr>
              <w:tabs>
                <w:tab w:val="left" w:pos="271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D43FB" w:rsidRPr="00B141F0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щек</w:t>
            </w:r>
            <w:proofErr w:type="gram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уэкIынур</w:t>
            </w:r>
            <w:proofErr w:type="spellEnd"/>
          </w:p>
        </w:tc>
        <w:tc>
          <w:tcPr>
            <w:tcW w:w="1500" w:type="dxa"/>
            <w:shd w:val="clear" w:color="auto" w:fill="auto"/>
          </w:tcPr>
          <w:p w:rsidR="006D43FB" w:rsidRPr="00B141F0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щек</w:t>
            </w:r>
            <w:proofErr w:type="gramStart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141F0">
              <w:rPr>
                <w:rFonts w:ascii="Times New Roman" w:hAnsi="Times New Roman"/>
                <w:b/>
                <w:sz w:val="24"/>
                <w:szCs w:val="24"/>
              </w:rPr>
              <w:t>уэкIар</w:t>
            </w:r>
            <w:proofErr w:type="spellEnd"/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  <w:vAlign w:val="center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Адыгэбзэм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теухуауэ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ыхум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гупсысэр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къызэриIуатэ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Iэмал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нэхъыщхьэу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зэрыщытыр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Нап.3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ыпI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диалектхэмрэ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литературэбзэмрэ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Жьабзэмрэ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тхыбзэмрэ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Нап.4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джыным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мыхьэнэр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Адыгэбзэ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предметым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Нап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6-7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Фронтым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уэ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письмо»</w:t>
            </w:r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>ловарнэ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</w:tcPr>
          <w:p w:rsidR="006D43FB" w:rsidRPr="002A7395" w:rsidRDefault="006D43FB" w:rsidP="001456A5">
            <w:pPr>
              <w:tabs>
                <w:tab w:val="left" w:pos="44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лъэпкъыгъуэ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(12)</w:t>
            </w: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Щы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эцIэ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115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Плъыфэц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157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эпапщIэ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Лэжь.188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Бжыгъэц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195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211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274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 290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300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хущымыт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лъэпкъыгъуэхэр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Послелогыр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Союзхэр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309,320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хущымыт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лъэпкъыгъуэхэр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Частицэхэр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Междометиехэр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>. 331,334</w:t>
            </w:r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Сочиненэ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Нанэрэ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дадэрэ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деж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хьэщ</w:t>
            </w:r>
            <w:proofErr w:type="gramStart"/>
            <w:r w:rsidRPr="009C7487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9C7487">
              <w:rPr>
                <w:rFonts w:ascii="Times New Roman" w:hAnsi="Times New Roman"/>
                <w:b/>
                <w:sz w:val="24"/>
                <w:szCs w:val="24"/>
              </w:rPr>
              <w:t>апIэ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506EDC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>Словарнэ</w:t>
            </w:r>
            <w:proofErr w:type="spellEnd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6E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лэжьыгъэ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949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Синтаксисымрэ</w:t>
            </w:r>
            <w:proofErr w:type="spellEnd"/>
            <w:r w:rsidRPr="005949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49E7">
              <w:rPr>
                <w:rFonts w:ascii="Times New Roman" w:hAnsi="Times New Roman"/>
                <w:b/>
                <w:sz w:val="24"/>
                <w:szCs w:val="24"/>
              </w:rPr>
              <w:t>пунктуацэмрэ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49E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Pr="005949E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зэпхахэр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зэригуэш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эужьыгъуэхэр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Н.3-4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уэцIкIэ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щыцзэпхыныгъэ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7,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Л.4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къызэрык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уэхэмрэ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зэхэлъхэмрэ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8-11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>.12-р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зэпкърыхыныгъэ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Н.11-12, </w:t>
            </w:r>
          </w:p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лэжь.11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къызэрык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нэхъыщхьит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ри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зиIэ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псалъэухахэмрэ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зы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нэхъыщхьэ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зиIэхэмрэ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14-16,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мыубгъуахэмрэ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убгъуахэмрэ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16,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псалъэухаитху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зэхэгъ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къызэрык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уэхэмрэ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зэхэлъхэмрэ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Н.17, лэжь.18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Зэра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уатэ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зэрыупщIэ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хуэзыгъэуш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псалъэухахэр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Н.18,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щапхъэ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тхын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Логическэ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ударенэ</w:t>
            </w:r>
            <w:proofErr w:type="spellEnd"/>
          </w:p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23-24,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22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Подлежащэр</w:t>
            </w:r>
            <w:proofErr w:type="spellEnd"/>
            <w:r w:rsidRPr="002A7395">
              <w:rPr>
                <w:rFonts w:ascii="Times New Roman" w:hAnsi="Times New Roman"/>
                <w:sz w:val="24"/>
                <w:szCs w:val="24"/>
              </w:rPr>
              <w:t xml:space="preserve">, абы и </w:t>
            </w:r>
            <w:proofErr w:type="spellStart"/>
            <w:r w:rsidRPr="002A7395">
              <w:rPr>
                <w:rFonts w:ascii="Times New Roman" w:hAnsi="Times New Roman"/>
                <w:sz w:val="24"/>
                <w:szCs w:val="24"/>
              </w:rPr>
              <w:t>къэк</w:t>
            </w:r>
            <w:proofErr w:type="gramStart"/>
            <w:r w:rsidRPr="002A739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A7395">
              <w:rPr>
                <w:rFonts w:ascii="Times New Roman" w:hAnsi="Times New Roman"/>
                <w:sz w:val="24"/>
                <w:szCs w:val="24"/>
              </w:rPr>
              <w:t>уэкIэр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 24-26, Л.27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Сказуемэ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Сказуемэм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уэкIэр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Н.26-38,  Л.39.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Дополненэ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Н.48-53, Л.54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Определенэ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Приложенэ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 53-59, Л.63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Обстоятельствэхэр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Н.59-67, Л.71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B83B1D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Дыгъужь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Словарнэ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гъэз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лэжьыгъэ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нэхъыщхьэ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псапсалъэухахэр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белджылы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40 – 42,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43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мыбелджылы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42 – 43,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44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43 – 44, лэжь.47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эиIуэ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Н.45,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49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иримыкъухэр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45-48,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54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нэхъыщхьит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зиIэ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къызэрыкIуэхэр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зэпкърыхыныгъэ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Н.69-71,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76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Псалъэухам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зэлъэпкъэгъухэр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зэпызыщ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союзхэмрэ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союз-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суффиксхэмрэ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Определенэ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зэлъэпкъэгъухэр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Н.76-84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Л.83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6D43FB">
            <w:pPr>
              <w:widowControl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Сказуемэ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зэлъэпкъэгъухэр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Н.84-92, Л.93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41.</w:t>
            </w:r>
          </w:p>
        </w:tc>
        <w:tc>
          <w:tcPr>
            <w:tcW w:w="3185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Адэжынэ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Къэпщытэжын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Зэрызыхуагъазэ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Вводнэ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псалъэ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 xml:space="preserve">Н.92-97, Л.98 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Псалъэухам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пкъыгъуэ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пыщхьэхук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ахэр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Определенэ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пыщхьэхук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Н.102-107, Л.107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Дополненэ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пыщхьэхук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ахэр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Н.107-112, Л.116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Обстоятельствэ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пыщхьэхук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Л.122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</w:p>
        </w:tc>
        <w:tc>
          <w:tcPr>
            <w:tcW w:w="3185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Хуэзыгъасэ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изложенэ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Нэмысым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уасэр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екстым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185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B83B1D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къэпщытэжын</w:t>
            </w:r>
            <w:proofErr w:type="spellEnd"/>
            <w:r w:rsidRPr="00B83B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481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зэхэлъ-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>зэгъусэхэр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Н.150-151, л. 144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481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B2D">
              <w:rPr>
                <w:rFonts w:ascii="Times New Roman" w:hAnsi="Times New Roman"/>
                <w:sz w:val="24"/>
                <w:szCs w:val="24"/>
              </w:rPr>
              <w:t>Союз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</w:p>
          <w:p w:rsidR="006D43FB" w:rsidRPr="00AA3B2D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зэхэлъ-зэгъусэхэр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Н.151-153,л. 147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481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185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43FB" w:rsidRPr="00AA3B2D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зэхэлъ-зэгъусэхэм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нагъыщэхэр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зэрыщагъэувыр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Н.153-155, л.148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481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185" w:type="dxa"/>
            <w:shd w:val="clear" w:color="auto" w:fill="auto"/>
          </w:tcPr>
          <w:p w:rsidR="006D43FB" w:rsidRPr="00AA3B2D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зэхэлъ-зэпхахэр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160-162, л.150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481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185" w:type="dxa"/>
            <w:shd w:val="clear" w:color="auto" w:fill="auto"/>
          </w:tcPr>
          <w:p w:rsidR="006D43FB" w:rsidRPr="00AA3B2D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гуэдзэмрэ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причастнэ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оборотымрэ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164, л.153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185" w:type="dxa"/>
            <w:shd w:val="clear" w:color="auto" w:fill="auto"/>
          </w:tcPr>
          <w:p w:rsidR="006D43FB" w:rsidRPr="00AA3B2D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B2D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лэжьыгъэр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къэпщытэн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эжь.гъэз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054C9F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85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Бз</w:t>
            </w:r>
            <w:proofErr w:type="gram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spellEnd"/>
            <w:proofErr w:type="gramEnd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Сочиненэ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сызыщ</w:t>
            </w:r>
            <w:r w:rsidRPr="00337112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эхэъуэпсыр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054C9F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85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Бз.з</w:t>
            </w:r>
            <w:proofErr w:type="spellEnd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Текстым</w:t>
            </w:r>
            <w:proofErr w:type="spellEnd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4C9F">
              <w:rPr>
                <w:rFonts w:ascii="Times New Roman" w:hAnsi="Times New Roman"/>
                <w:b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Слов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эжь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054C9F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Союзыншэ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зэхэлъхэм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мыхьэнэмрэ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абыхэм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337112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37112">
              <w:rPr>
                <w:rFonts w:ascii="Times New Roman" w:hAnsi="Times New Roman"/>
                <w:sz w:val="24"/>
                <w:szCs w:val="24"/>
              </w:rPr>
              <w:t>уэцIкIэ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нагъыщэхэр</w:t>
            </w:r>
            <w:proofErr w:type="spellEnd"/>
            <w:r w:rsidRPr="00337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7112">
              <w:rPr>
                <w:rFonts w:ascii="Times New Roman" w:hAnsi="Times New Roman"/>
                <w:sz w:val="24"/>
                <w:szCs w:val="24"/>
              </w:rPr>
              <w:t>зэрыщагъэувымрэ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Н.172-183, л.</w:t>
            </w:r>
            <w:r w:rsidRPr="00337112">
              <w:rPr>
                <w:rFonts w:ascii="Times New Roman" w:hAnsi="Times New Roman"/>
                <w:sz w:val="24"/>
                <w:szCs w:val="24"/>
              </w:rPr>
              <w:t>.195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Союзыншэ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зэхэлъым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B2D">
              <w:rPr>
                <w:rFonts w:ascii="Times New Roman" w:hAnsi="Times New Roman"/>
                <w:sz w:val="24"/>
                <w:szCs w:val="24"/>
              </w:rPr>
              <w:t xml:space="preserve">запятой,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точкэрэ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запятойрэ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щагъэувыр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174, л. 199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7559">
              <w:rPr>
                <w:rFonts w:ascii="Times New Roman" w:hAnsi="Times New Roman"/>
                <w:sz w:val="24"/>
                <w:szCs w:val="24"/>
              </w:rPr>
              <w:t>Союзыншэ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7559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зэхэлъым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тире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щагъэувыр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Н.177, л. 204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Зэпхык</w:t>
            </w:r>
            <w:proofErr w:type="gramStart"/>
            <w:r w:rsidRPr="00AA3B2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A3B2D">
              <w:rPr>
                <w:rFonts w:ascii="Times New Roman" w:hAnsi="Times New Roman"/>
                <w:sz w:val="24"/>
                <w:szCs w:val="24"/>
              </w:rPr>
              <w:t>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зэмылIэужьыгъуэ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зиIэ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3B2D">
              <w:rPr>
                <w:rFonts w:ascii="Times New Roman" w:hAnsi="Times New Roman"/>
                <w:sz w:val="24"/>
                <w:szCs w:val="24"/>
              </w:rPr>
              <w:t>зэхэлъхэр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196-198, л.202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</w:tcPr>
          <w:p w:rsidR="006D43FB" w:rsidRPr="004B2A96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Пунктуацэ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Адыгэ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пунктуацэм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лъабжьэр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228-229,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елэжьын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Нагъыщэхэр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229-232, лэжь.228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Pr="004B2A96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85" w:type="dxa"/>
            <w:shd w:val="clear" w:color="auto" w:fill="auto"/>
          </w:tcPr>
          <w:p w:rsidR="006D43FB" w:rsidRPr="004B2A96" w:rsidRDefault="006D43FB" w:rsidP="001456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Къызэрапщытэ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 xml:space="preserve"> диктант, </w:t>
            </w: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грамматическэ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лэжьыгъэ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щ</w:t>
            </w:r>
            <w:proofErr w:type="gram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ыгъуу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Къуалэбзухэм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 xml:space="preserve"> я </w:t>
            </w:r>
            <w:proofErr w:type="spellStart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хьэл-щэнхэр</w:t>
            </w:r>
            <w:proofErr w:type="spellEnd"/>
            <w:r w:rsidRPr="004B2A9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Словарнэ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</w:tcPr>
          <w:p w:rsidR="006D43FB" w:rsidRPr="0033118D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118D">
              <w:rPr>
                <w:rFonts w:ascii="Times New Roman" w:hAnsi="Times New Roman"/>
                <w:b/>
                <w:sz w:val="24"/>
                <w:szCs w:val="24"/>
              </w:rPr>
              <w:t>Стилистикэмрэ</w:t>
            </w:r>
            <w:proofErr w:type="spellEnd"/>
            <w:r w:rsidRPr="003311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118D">
              <w:rPr>
                <w:rFonts w:ascii="Times New Roman" w:hAnsi="Times New Roman"/>
                <w:b/>
                <w:sz w:val="24"/>
                <w:szCs w:val="24"/>
              </w:rPr>
              <w:t>бзэм</w:t>
            </w:r>
            <w:proofErr w:type="spellEnd"/>
            <w:r w:rsidRPr="0033118D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3118D">
              <w:rPr>
                <w:rFonts w:ascii="Times New Roman" w:hAnsi="Times New Roman"/>
                <w:b/>
                <w:sz w:val="24"/>
                <w:szCs w:val="24"/>
              </w:rPr>
              <w:t>къабзагъэмрэ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Къызэрагъэсэбэп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къалэным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елъыта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стилхэр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стиль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н. 42 </w:t>
            </w:r>
          </w:p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л.38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Официальнэ-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уэху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стиль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н. 43</w:t>
            </w:r>
          </w:p>
          <w:p w:rsidR="006D43FB" w:rsidRDefault="006D43FB" w:rsidP="001456A5">
            <w:r>
              <w:rPr>
                <w:rFonts w:ascii="Times New Roman" w:hAnsi="Times New Roman"/>
                <w:sz w:val="24"/>
                <w:szCs w:val="24"/>
              </w:rPr>
              <w:t>л.39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Публицистическэ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стиль.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Къызэрык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псэлъэкIэ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стиль.</w:t>
            </w:r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  <w:shd w:val="clear" w:color="auto" w:fill="auto"/>
          </w:tcPr>
          <w:p w:rsidR="006D43FB" w:rsidRDefault="006D43FB" w:rsidP="001456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н. 44</w:t>
            </w:r>
          </w:p>
          <w:p w:rsidR="006D43FB" w:rsidRDefault="006D43FB" w:rsidP="001456A5">
            <w:r>
              <w:rPr>
                <w:rFonts w:ascii="Times New Roman" w:hAnsi="Times New Roman"/>
                <w:sz w:val="24"/>
                <w:szCs w:val="24"/>
              </w:rPr>
              <w:t>л. 40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Художественнэ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бзэр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бзэм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къабзагъэр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ыхьэ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н. 446-48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10715" w:type="dxa"/>
            <w:gridSpan w:val="6"/>
            <w:shd w:val="clear" w:color="auto" w:fill="auto"/>
          </w:tcPr>
          <w:p w:rsidR="006D43FB" w:rsidRPr="002A7395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>Къэпщытэжыныгъэ</w:t>
            </w:r>
            <w:proofErr w:type="spellEnd"/>
            <w:r w:rsidRPr="002A7395">
              <w:rPr>
                <w:rFonts w:ascii="Times New Roman" w:hAnsi="Times New Roman"/>
                <w:b/>
                <w:sz w:val="24"/>
                <w:szCs w:val="24"/>
              </w:rPr>
              <w:t xml:space="preserve"> (2)</w:t>
            </w: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Проектыр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къэпщытэжын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Творческэ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лэжь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FB" w:rsidRPr="00337112" w:rsidTr="001456A5">
        <w:trPr>
          <w:trHeight w:val="147"/>
        </w:trPr>
        <w:tc>
          <w:tcPr>
            <w:tcW w:w="567" w:type="dxa"/>
            <w:shd w:val="clear" w:color="auto" w:fill="auto"/>
          </w:tcPr>
          <w:p w:rsidR="006D43FB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185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Илъэсым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яджар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къэпщытэжын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Къэпщытэжын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D43FB" w:rsidRPr="00337112" w:rsidRDefault="006D43FB" w:rsidP="00145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3FB" w:rsidRPr="0050117F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43FB" w:rsidRPr="0050117F" w:rsidRDefault="006D43FB" w:rsidP="006D43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43FB" w:rsidRPr="00CB1588" w:rsidRDefault="006D43FB" w:rsidP="006D43FB">
      <w:pPr>
        <w:ind w:firstLine="708"/>
        <w:rPr>
          <w:rFonts w:ascii="Times New Roman" w:hAnsi="Times New Roman"/>
          <w:sz w:val="24"/>
          <w:szCs w:val="24"/>
        </w:rPr>
      </w:pPr>
    </w:p>
    <w:p w:rsidR="006D43FB" w:rsidRPr="00CB1588" w:rsidRDefault="006D43FB" w:rsidP="006D43FB">
      <w:pPr>
        <w:ind w:firstLine="708"/>
        <w:rPr>
          <w:rFonts w:ascii="Times New Roman" w:hAnsi="Times New Roman"/>
          <w:sz w:val="24"/>
          <w:szCs w:val="24"/>
        </w:rPr>
      </w:pPr>
    </w:p>
    <w:p w:rsidR="006D43FB" w:rsidRPr="00CB1588" w:rsidRDefault="006D43FB" w:rsidP="006D43FB">
      <w:pPr>
        <w:ind w:firstLine="708"/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D3738D" w:rsidRDefault="006D43FB" w:rsidP="006D43FB">
      <w:pPr>
        <w:shd w:val="clear" w:color="auto" w:fill="FFFFFF"/>
        <w:spacing w:after="0" w:line="360" w:lineRule="auto"/>
        <w:ind w:left="-180" w:right="76"/>
        <w:rPr>
          <w:rFonts w:ascii="Times New Roman" w:hAnsi="Times New Roman"/>
          <w:color w:val="000000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tabs>
          <w:tab w:val="left" w:pos="3131"/>
        </w:tabs>
        <w:spacing w:after="0" w:line="240" w:lineRule="auto"/>
        <w:ind w:right="-20"/>
        <w:rPr>
          <w:rFonts w:ascii="Times New Roman" w:hAnsi="Times New Roman"/>
          <w:b/>
          <w:bCs/>
          <w:w w:val="99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jc w:val="center"/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D43FB" w:rsidRPr="00D3738D" w:rsidRDefault="006D43FB" w:rsidP="006D43FB">
      <w:pPr>
        <w:rPr>
          <w:rFonts w:ascii="Times New Roman" w:hAnsi="Times New Roman"/>
          <w:sz w:val="24"/>
          <w:szCs w:val="24"/>
        </w:rPr>
      </w:pPr>
    </w:p>
    <w:p w:rsidR="006D43FB" w:rsidRPr="00D3738D" w:rsidRDefault="006D43FB" w:rsidP="006D43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43FB" w:rsidRPr="00C045CE" w:rsidRDefault="006D43FB" w:rsidP="00C045CE">
      <w:pPr>
        <w:pStyle w:val="a3"/>
        <w:rPr>
          <w:rFonts w:ascii="Times New Roman" w:hAnsi="Times New Roman"/>
          <w:sz w:val="28"/>
          <w:szCs w:val="28"/>
        </w:rPr>
      </w:pPr>
    </w:p>
    <w:sectPr w:rsidR="006D43FB" w:rsidRPr="00C04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E18FF"/>
    <w:multiLevelType w:val="hybridMultilevel"/>
    <w:tmpl w:val="0128C9BE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76A1B"/>
    <w:multiLevelType w:val="hybridMultilevel"/>
    <w:tmpl w:val="A6C67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04A96"/>
    <w:multiLevelType w:val="hybridMultilevel"/>
    <w:tmpl w:val="0122EF82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53E80"/>
    <w:multiLevelType w:val="hybridMultilevel"/>
    <w:tmpl w:val="F1304CB8"/>
    <w:lvl w:ilvl="0" w:tplc="44200888">
      <w:start w:val="1"/>
      <w:numFmt w:val="decimal"/>
      <w:lvlText w:val="%1."/>
      <w:lvlJc w:val="left"/>
      <w:pPr>
        <w:ind w:left="81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0CB76D6E"/>
    <w:multiLevelType w:val="hybridMultilevel"/>
    <w:tmpl w:val="37B6A60C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24688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910B6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C5002"/>
    <w:multiLevelType w:val="hybridMultilevel"/>
    <w:tmpl w:val="57BC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A0D72"/>
    <w:multiLevelType w:val="hybridMultilevel"/>
    <w:tmpl w:val="2018A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C50DFE"/>
    <w:multiLevelType w:val="hybridMultilevel"/>
    <w:tmpl w:val="4E6629D4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C08A5"/>
    <w:multiLevelType w:val="hybridMultilevel"/>
    <w:tmpl w:val="BDAA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65905"/>
    <w:multiLevelType w:val="hybridMultilevel"/>
    <w:tmpl w:val="5AA04530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98124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39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96D2B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75173"/>
    <w:multiLevelType w:val="hybridMultilevel"/>
    <w:tmpl w:val="0122EF82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8409E9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60B06"/>
    <w:multiLevelType w:val="hybridMultilevel"/>
    <w:tmpl w:val="0128C9BE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221D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3123B"/>
    <w:multiLevelType w:val="hybridMultilevel"/>
    <w:tmpl w:val="4CC6970E"/>
    <w:lvl w:ilvl="0" w:tplc="5AD40D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D5EB0"/>
    <w:multiLevelType w:val="hybridMultilevel"/>
    <w:tmpl w:val="BB9C02E4"/>
    <w:lvl w:ilvl="0" w:tplc="955C7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3DCF"/>
    <w:multiLevelType w:val="hybridMultilevel"/>
    <w:tmpl w:val="9140E718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D0BC2"/>
    <w:multiLevelType w:val="hybridMultilevel"/>
    <w:tmpl w:val="0128C9BE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19247A"/>
    <w:multiLevelType w:val="hybridMultilevel"/>
    <w:tmpl w:val="289441AA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4B41F6"/>
    <w:multiLevelType w:val="hybridMultilevel"/>
    <w:tmpl w:val="82B0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0449B1"/>
    <w:multiLevelType w:val="hybridMultilevel"/>
    <w:tmpl w:val="807A6752"/>
    <w:lvl w:ilvl="0" w:tplc="F8F8D814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1773AA"/>
    <w:multiLevelType w:val="hybridMultilevel"/>
    <w:tmpl w:val="68E6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507841"/>
    <w:multiLevelType w:val="hybridMultilevel"/>
    <w:tmpl w:val="A566A5B4"/>
    <w:lvl w:ilvl="0" w:tplc="BE568012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24"/>
  </w:num>
  <w:num w:numId="12">
    <w:abstractNumId w:val="9"/>
  </w:num>
  <w:num w:numId="13">
    <w:abstractNumId w:val="7"/>
  </w:num>
  <w:num w:numId="14">
    <w:abstractNumId w:val="26"/>
  </w:num>
  <w:num w:numId="15">
    <w:abstractNumId w:val="27"/>
  </w:num>
  <w:num w:numId="16">
    <w:abstractNumId w:val="6"/>
  </w:num>
  <w:num w:numId="17">
    <w:abstractNumId w:val="18"/>
  </w:num>
  <w:num w:numId="18">
    <w:abstractNumId w:val="22"/>
  </w:num>
  <w:num w:numId="19">
    <w:abstractNumId w:val="5"/>
  </w:num>
  <w:num w:numId="20">
    <w:abstractNumId w:val="10"/>
  </w:num>
  <w:num w:numId="21">
    <w:abstractNumId w:val="23"/>
  </w:num>
  <w:num w:numId="22">
    <w:abstractNumId w:val="25"/>
  </w:num>
  <w:num w:numId="23">
    <w:abstractNumId w:val="21"/>
  </w:num>
  <w:num w:numId="24">
    <w:abstractNumId w:val="12"/>
  </w:num>
  <w:num w:numId="25">
    <w:abstractNumId w:val="19"/>
  </w:num>
  <w:num w:numId="26">
    <w:abstractNumId w:val="17"/>
  </w:num>
  <w:num w:numId="27">
    <w:abstractNumId w:val="1"/>
  </w:num>
  <w:num w:numId="28">
    <w:abstractNumId w:val="1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D3"/>
    <w:rsid w:val="00052610"/>
    <w:rsid w:val="00357FD3"/>
    <w:rsid w:val="006D43FB"/>
    <w:rsid w:val="00884F90"/>
    <w:rsid w:val="00921365"/>
    <w:rsid w:val="00C045CE"/>
    <w:rsid w:val="00F1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45C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6D43FB"/>
  </w:style>
  <w:style w:type="paragraph" w:customStyle="1" w:styleId="western">
    <w:name w:val="western"/>
    <w:basedOn w:val="a"/>
    <w:rsid w:val="006D43F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6D43FB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6D43FB"/>
  </w:style>
  <w:style w:type="character" w:styleId="a8">
    <w:name w:val="Hyperlink"/>
    <w:unhideWhenUsed/>
    <w:rsid w:val="006D43FB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D43FB"/>
    <w:pPr>
      <w:widowControl/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6D43FB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3">
    <w:name w:val="Сетка таблицы3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D43FB"/>
    <w:pPr>
      <w:widowControl/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6D43FB"/>
    <w:rPr>
      <w:rFonts w:ascii="Calibri" w:eastAsia="Times New Roman" w:hAnsi="Calibri" w:cs="Times New Roman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6D43FB"/>
    <w:pPr>
      <w:widowControl/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6D43FB"/>
    <w:rPr>
      <w:rFonts w:ascii="Calibri" w:eastAsia="Times New Roman" w:hAnsi="Calibri" w:cs="Times New Roman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6D43FB"/>
  </w:style>
  <w:style w:type="character" w:customStyle="1" w:styleId="a4">
    <w:name w:val="Без интервала Знак"/>
    <w:link w:val="a3"/>
    <w:uiPriority w:val="1"/>
    <w:rsid w:val="006D43FB"/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6D43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4">
    <w:name w:val="Сетка таблицы4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6D43FB"/>
  </w:style>
  <w:style w:type="table" w:customStyle="1" w:styleId="11">
    <w:name w:val="Сетка таблицы11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45C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6D43FB"/>
  </w:style>
  <w:style w:type="paragraph" w:customStyle="1" w:styleId="western">
    <w:name w:val="western"/>
    <w:basedOn w:val="a"/>
    <w:rsid w:val="006D43F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6D43FB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6D43FB"/>
  </w:style>
  <w:style w:type="character" w:styleId="a8">
    <w:name w:val="Hyperlink"/>
    <w:unhideWhenUsed/>
    <w:rsid w:val="006D43FB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D43FB"/>
    <w:pPr>
      <w:widowControl/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6D43FB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3">
    <w:name w:val="Сетка таблицы3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D43FB"/>
    <w:pPr>
      <w:widowControl/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6D43FB"/>
    <w:rPr>
      <w:rFonts w:ascii="Calibri" w:eastAsia="Times New Roman" w:hAnsi="Calibri" w:cs="Times New Roman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6D43FB"/>
    <w:pPr>
      <w:widowControl/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6D43FB"/>
    <w:rPr>
      <w:rFonts w:ascii="Calibri" w:eastAsia="Times New Roman" w:hAnsi="Calibri" w:cs="Times New Roman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6D43FB"/>
  </w:style>
  <w:style w:type="character" w:customStyle="1" w:styleId="a4">
    <w:name w:val="Без интервала Знак"/>
    <w:link w:val="a3"/>
    <w:uiPriority w:val="1"/>
    <w:rsid w:val="006D43FB"/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6D43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4">
    <w:name w:val="Сетка таблицы4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6D43FB"/>
  </w:style>
  <w:style w:type="table" w:customStyle="1" w:styleId="11">
    <w:name w:val="Сетка таблицы11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6D43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5"/>
    <w:uiPriority w:val="59"/>
    <w:rsid w:val="006D43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33</Pages>
  <Words>6403</Words>
  <Characters>36500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Джуля</cp:lastModifiedBy>
  <cp:revision>5</cp:revision>
  <dcterms:created xsi:type="dcterms:W3CDTF">2023-09-08T12:57:00Z</dcterms:created>
  <dcterms:modified xsi:type="dcterms:W3CDTF">2024-09-24T10:33:00Z</dcterms:modified>
</cp:coreProperties>
</file>